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81" w:type="dxa"/>
        <w:tblLook w:val="04A0" w:firstRow="1" w:lastRow="0" w:firstColumn="1" w:lastColumn="0" w:noHBand="0" w:noVBand="1"/>
      </w:tblPr>
      <w:tblGrid>
        <w:gridCol w:w="3955"/>
        <w:gridCol w:w="2160"/>
        <w:gridCol w:w="5130"/>
        <w:gridCol w:w="1890"/>
        <w:gridCol w:w="3146"/>
      </w:tblGrid>
      <w:tr w:rsidR="00071D72" w:rsidTr="00430345">
        <w:trPr>
          <w:trHeight w:val="256"/>
        </w:trPr>
        <w:tc>
          <w:tcPr>
            <w:tcW w:w="3955" w:type="dxa"/>
            <w:vMerge w:val="restart"/>
          </w:tcPr>
          <w:p w:rsidR="00071D72" w:rsidRPr="00071D72" w:rsidRDefault="00071D72" w:rsidP="00071D72">
            <w:pPr>
              <w:ind w:left="1440"/>
              <w:jc w:val="center"/>
              <w:rPr>
                <w:b/>
                <w:sz w:val="26"/>
              </w:rPr>
            </w:pPr>
            <w:r w:rsidRPr="00071D72">
              <w:rPr>
                <w:b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 wp14:anchorId="21E8EF86" wp14:editId="0039A619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24292</wp:posOffset>
                  </wp:positionV>
                  <wp:extent cx="786765" cy="669290"/>
                  <wp:effectExtent l="0" t="0" r="0" b="0"/>
                  <wp:wrapNone/>
                  <wp:docPr id="1047" name="Picture 3" descr="deped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3" descr="deped seal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9" t="5090" r="3293" b="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1D72">
              <w:rPr>
                <w:b/>
                <w:sz w:val="26"/>
              </w:rPr>
              <w:t>Grades 1 to 12</w:t>
            </w:r>
          </w:p>
          <w:p w:rsidR="00071D72" w:rsidRDefault="00071D72" w:rsidP="00071D72">
            <w:pPr>
              <w:ind w:left="1440"/>
              <w:jc w:val="center"/>
            </w:pPr>
            <w:r w:rsidRPr="00071D72">
              <w:rPr>
                <w:b/>
                <w:sz w:val="26"/>
              </w:rPr>
              <w:t>DAILY LESSON LOG</w:t>
            </w:r>
          </w:p>
        </w:tc>
        <w:tc>
          <w:tcPr>
            <w:tcW w:w="2160" w:type="dxa"/>
          </w:tcPr>
          <w:p w:rsidR="00071D72" w:rsidRPr="00071D72" w:rsidRDefault="00071D72" w:rsidP="00071D72">
            <w:pPr>
              <w:jc w:val="right"/>
              <w:rPr>
                <w:b/>
              </w:rPr>
            </w:pPr>
            <w:r w:rsidRPr="00071D72">
              <w:rPr>
                <w:b/>
              </w:rPr>
              <w:t>School</w:t>
            </w:r>
          </w:p>
        </w:tc>
        <w:tc>
          <w:tcPr>
            <w:tcW w:w="5130" w:type="dxa"/>
          </w:tcPr>
          <w:p w:rsidR="00071D72" w:rsidRDefault="00430345" w:rsidP="00071D72">
            <w:r>
              <w:t>OPOL NATIONAL SECONDARY TECHNICAL SCHOOL</w:t>
            </w:r>
          </w:p>
        </w:tc>
        <w:tc>
          <w:tcPr>
            <w:tcW w:w="1890" w:type="dxa"/>
          </w:tcPr>
          <w:p w:rsidR="00071D72" w:rsidRPr="006D49DC" w:rsidRDefault="006D49DC" w:rsidP="006D49DC">
            <w:pPr>
              <w:jc w:val="right"/>
              <w:rPr>
                <w:b/>
              </w:rPr>
            </w:pPr>
            <w:r w:rsidRPr="006D49DC">
              <w:rPr>
                <w:b/>
              </w:rPr>
              <w:t>Grade Level</w:t>
            </w:r>
          </w:p>
        </w:tc>
        <w:tc>
          <w:tcPr>
            <w:tcW w:w="3146" w:type="dxa"/>
          </w:tcPr>
          <w:p w:rsidR="00071D72" w:rsidRDefault="006D49DC" w:rsidP="00071D72">
            <w:r>
              <w:t>Grade 11</w:t>
            </w:r>
          </w:p>
        </w:tc>
      </w:tr>
      <w:tr w:rsidR="00071D72" w:rsidTr="00430345">
        <w:trPr>
          <w:trHeight w:val="256"/>
        </w:trPr>
        <w:tc>
          <w:tcPr>
            <w:tcW w:w="3955" w:type="dxa"/>
            <w:vMerge/>
          </w:tcPr>
          <w:p w:rsidR="00071D72" w:rsidRDefault="00071D72" w:rsidP="00071D72"/>
        </w:tc>
        <w:tc>
          <w:tcPr>
            <w:tcW w:w="2160" w:type="dxa"/>
          </w:tcPr>
          <w:p w:rsidR="00071D72" w:rsidRPr="00071D72" w:rsidRDefault="00071D72" w:rsidP="00071D72">
            <w:pPr>
              <w:jc w:val="right"/>
              <w:rPr>
                <w:b/>
              </w:rPr>
            </w:pPr>
            <w:r w:rsidRPr="00071D72">
              <w:rPr>
                <w:b/>
              </w:rPr>
              <w:t>Teacher</w:t>
            </w:r>
          </w:p>
        </w:tc>
        <w:tc>
          <w:tcPr>
            <w:tcW w:w="5130" w:type="dxa"/>
          </w:tcPr>
          <w:p w:rsidR="00071D72" w:rsidRDefault="00430345" w:rsidP="00071D72">
            <w:r>
              <w:t>FRANCIS THAISE A. CIMENE</w:t>
            </w:r>
            <w:r w:rsidR="00B86ADA">
              <w:t>, PhD</w:t>
            </w:r>
          </w:p>
        </w:tc>
        <w:tc>
          <w:tcPr>
            <w:tcW w:w="1890" w:type="dxa"/>
          </w:tcPr>
          <w:p w:rsidR="00071D72" w:rsidRPr="006D49DC" w:rsidRDefault="006D49DC" w:rsidP="006D49DC">
            <w:pPr>
              <w:jc w:val="right"/>
              <w:rPr>
                <w:b/>
              </w:rPr>
            </w:pPr>
            <w:r w:rsidRPr="006D49DC">
              <w:rPr>
                <w:b/>
              </w:rPr>
              <w:t>Learning Area</w:t>
            </w:r>
          </w:p>
        </w:tc>
        <w:tc>
          <w:tcPr>
            <w:tcW w:w="3146" w:type="dxa"/>
          </w:tcPr>
          <w:p w:rsidR="00071D72" w:rsidRDefault="009310CA" w:rsidP="00071D72">
            <w:r>
              <w:t>Philippine Politics and Governance</w:t>
            </w:r>
          </w:p>
        </w:tc>
      </w:tr>
      <w:tr w:rsidR="00071D72" w:rsidTr="00430345">
        <w:trPr>
          <w:trHeight w:val="341"/>
        </w:trPr>
        <w:tc>
          <w:tcPr>
            <w:tcW w:w="3955" w:type="dxa"/>
            <w:vMerge/>
          </w:tcPr>
          <w:p w:rsidR="00071D72" w:rsidRDefault="00071D72" w:rsidP="00071D72"/>
        </w:tc>
        <w:tc>
          <w:tcPr>
            <w:tcW w:w="2160" w:type="dxa"/>
          </w:tcPr>
          <w:p w:rsidR="00071D72" w:rsidRPr="00071D72" w:rsidRDefault="00071D72" w:rsidP="00071D72">
            <w:pPr>
              <w:jc w:val="right"/>
              <w:rPr>
                <w:b/>
              </w:rPr>
            </w:pPr>
            <w:r w:rsidRPr="00071D72">
              <w:rPr>
                <w:b/>
              </w:rPr>
              <w:t>Teaching Dates and Time</w:t>
            </w:r>
          </w:p>
        </w:tc>
        <w:tc>
          <w:tcPr>
            <w:tcW w:w="5130" w:type="dxa"/>
          </w:tcPr>
          <w:p w:rsidR="0003588C" w:rsidRDefault="00F12F46" w:rsidP="0003588C">
            <w:pPr>
              <w:jc w:val="both"/>
            </w:pPr>
            <w:r>
              <w:t>Nov</w:t>
            </w:r>
            <w:r w:rsidR="00230C82">
              <w:t xml:space="preserve"> </w:t>
            </w:r>
            <w:r>
              <w:t>7</w:t>
            </w:r>
            <w:r w:rsidR="0003588C">
              <w:t xml:space="preserve">, 2016       </w:t>
            </w:r>
            <w:r w:rsidR="000342C7">
              <w:t xml:space="preserve">    </w:t>
            </w:r>
            <w:r w:rsidR="0003588C">
              <w:t>7:30-9:30   9:45-11:45   2:00-4:00</w:t>
            </w:r>
          </w:p>
          <w:p w:rsidR="0003588C" w:rsidRDefault="00F12F46" w:rsidP="0003588C">
            <w:pPr>
              <w:jc w:val="both"/>
            </w:pPr>
            <w:r>
              <w:t>Nov 8</w:t>
            </w:r>
            <w:r w:rsidR="0003588C">
              <w:t xml:space="preserve">, 2016      </w:t>
            </w:r>
            <w:r w:rsidR="00346017">
              <w:t xml:space="preserve">   </w:t>
            </w:r>
            <w:r w:rsidR="00E86A0A">
              <w:t xml:space="preserve"> </w:t>
            </w:r>
            <w:r w:rsidR="0003588C">
              <w:t xml:space="preserve"> 7:30-9:30   9:45-11:45   1:00-3:00</w:t>
            </w:r>
          </w:p>
          <w:p w:rsidR="0003588C" w:rsidRDefault="00F12F46" w:rsidP="0003588C">
            <w:pPr>
              <w:jc w:val="both"/>
            </w:pPr>
            <w:r>
              <w:t>Nov</w:t>
            </w:r>
            <w:r w:rsidR="00346017">
              <w:t xml:space="preserve"> </w:t>
            </w:r>
            <w:r>
              <w:t>9</w:t>
            </w:r>
            <w:r w:rsidR="0003588C">
              <w:t xml:space="preserve">, 2016       </w:t>
            </w:r>
            <w:r w:rsidR="00346017">
              <w:t xml:space="preserve">  </w:t>
            </w:r>
            <w:r w:rsidR="00E86A0A">
              <w:t xml:space="preserve"> </w:t>
            </w:r>
            <w:r w:rsidR="00346017">
              <w:t xml:space="preserve"> </w:t>
            </w:r>
            <w:r w:rsidR="0003588C">
              <w:t>7:30-8:30   8:30-9:30     10:45-11:45</w:t>
            </w:r>
          </w:p>
          <w:p w:rsidR="0003588C" w:rsidRDefault="0003588C" w:rsidP="0003588C">
            <w:pPr>
              <w:jc w:val="both"/>
            </w:pPr>
            <w:r>
              <w:t xml:space="preserve">                               </w:t>
            </w:r>
            <w:r w:rsidR="00E86A0A">
              <w:t xml:space="preserve"> </w:t>
            </w:r>
            <w:r w:rsidR="00CE56DF">
              <w:t xml:space="preserve"> </w:t>
            </w:r>
            <w:r>
              <w:t xml:space="preserve">2:00-3:00   </w:t>
            </w:r>
          </w:p>
          <w:p w:rsidR="0003588C" w:rsidRDefault="00F12F46" w:rsidP="0003588C">
            <w:pPr>
              <w:jc w:val="both"/>
            </w:pPr>
            <w:r>
              <w:t>Nov</w:t>
            </w:r>
            <w:r w:rsidR="00346017">
              <w:t xml:space="preserve"> </w:t>
            </w:r>
            <w:r w:rsidR="00A41D24">
              <w:t>1</w:t>
            </w:r>
            <w:r>
              <w:t>0</w:t>
            </w:r>
            <w:r w:rsidR="0003588C">
              <w:t xml:space="preserve">, 2016      </w:t>
            </w:r>
            <w:r w:rsidR="00192493">
              <w:t xml:space="preserve">   </w:t>
            </w:r>
            <w:r w:rsidR="0003588C">
              <w:t xml:space="preserve"> 7:30-9:30   9:45-11:45   1:00-3:00</w:t>
            </w:r>
          </w:p>
          <w:p w:rsidR="0003588C" w:rsidRDefault="0003588C" w:rsidP="0003588C">
            <w:pPr>
              <w:jc w:val="both"/>
            </w:pPr>
            <w:r>
              <w:tab/>
              <w:t xml:space="preserve">               </w:t>
            </w:r>
            <w:r w:rsidR="00CE56DF">
              <w:t xml:space="preserve"> </w:t>
            </w:r>
            <w:r>
              <w:t xml:space="preserve"> </w:t>
            </w:r>
            <w:r w:rsidR="00E86A0A">
              <w:t xml:space="preserve">   </w:t>
            </w:r>
            <w:r>
              <w:t>3:00-4:00</w:t>
            </w:r>
          </w:p>
          <w:p w:rsidR="0003588C" w:rsidRDefault="00F12F46" w:rsidP="0003588C">
            <w:pPr>
              <w:jc w:val="both"/>
            </w:pPr>
            <w:r>
              <w:t>Nov</w:t>
            </w:r>
            <w:r w:rsidR="00346017">
              <w:t xml:space="preserve"> </w:t>
            </w:r>
            <w:r w:rsidR="00A41D24">
              <w:t>1</w:t>
            </w:r>
            <w:r>
              <w:t>1</w:t>
            </w:r>
            <w:r w:rsidR="0003588C">
              <w:t xml:space="preserve">, 2016       </w:t>
            </w:r>
            <w:r w:rsidR="00192493">
              <w:t xml:space="preserve">    </w:t>
            </w:r>
            <w:r w:rsidR="0003588C">
              <w:t>8:30-9:30   10:45-11:45  1:00-2:00</w:t>
            </w:r>
          </w:p>
          <w:p w:rsidR="00AD442B" w:rsidRDefault="0003588C" w:rsidP="0003588C">
            <w:pPr>
              <w:jc w:val="both"/>
            </w:pPr>
            <w:r>
              <w:tab/>
              <w:t xml:space="preserve">              </w:t>
            </w:r>
            <w:r w:rsidR="00CE56DF">
              <w:t xml:space="preserve"> </w:t>
            </w:r>
            <w:r>
              <w:t xml:space="preserve">  </w:t>
            </w:r>
            <w:r w:rsidR="002271C4">
              <w:t xml:space="preserve">   </w:t>
            </w:r>
            <w:r>
              <w:t>2:00-3:00    3:00-4:00</w:t>
            </w:r>
          </w:p>
        </w:tc>
        <w:tc>
          <w:tcPr>
            <w:tcW w:w="1890" w:type="dxa"/>
          </w:tcPr>
          <w:p w:rsidR="00071D72" w:rsidRPr="006D49DC" w:rsidRDefault="006D49DC" w:rsidP="006D49DC">
            <w:pPr>
              <w:jc w:val="right"/>
              <w:rPr>
                <w:b/>
              </w:rPr>
            </w:pPr>
            <w:r w:rsidRPr="006D49DC">
              <w:rPr>
                <w:b/>
              </w:rPr>
              <w:t>Quarter</w:t>
            </w:r>
          </w:p>
        </w:tc>
        <w:tc>
          <w:tcPr>
            <w:tcW w:w="3146" w:type="dxa"/>
          </w:tcPr>
          <w:p w:rsidR="00071D72" w:rsidRDefault="009310CA" w:rsidP="00071D72">
            <w:r>
              <w:t>Third Quarter</w:t>
            </w:r>
          </w:p>
        </w:tc>
      </w:tr>
    </w:tbl>
    <w:p w:rsidR="00874DAC" w:rsidRDefault="00874DA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7"/>
        <w:gridCol w:w="2688"/>
        <w:gridCol w:w="2790"/>
        <w:gridCol w:w="2700"/>
        <w:gridCol w:w="2610"/>
        <w:gridCol w:w="2324"/>
      </w:tblGrid>
      <w:tr w:rsidR="002676D4" w:rsidTr="007C36B6">
        <w:tc>
          <w:tcPr>
            <w:tcW w:w="2527" w:type="dxa"/>
            <w:vMerge w:val="restart"/>
          </w:tcPr>
          <w:p w:rsidR="002676D4" w:rsidRDefault="002676D4" w:rsidP="002676D4"/>
          <w:p w:rsidR="002676D4" w:rsidRPr="002676D4" w:rsidRDefault="002676D4" w:rsidP="002676D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676D4">
              <w:rPr>
                <w:b/>
              </w:rPr>
              <w:t>OBJECTIVES</w:t>
            </w:r>
          </w:p>
        </w:tc>
        <w:tc>
          <w:tcPr>
            <w:tcW w:w="2688" w:type="dxa"/>
            <w:shd w:val="clear" w:color="auto" w:fill="000000" w:themeFill="text1"/>
          </w:tcPr>
          <w:p w:rsidR="002676D4" w:rsidRPr="002676D4" w:rsidRDefault="002676D4" w:rsidP="002676D4">
            <w:pPr>
              <w:jc w:val="center"/>
              <w:rPr>
                <w:b/>
              </w:rPr>
            </w:pPr>
            <w:r w:rsidRPr="002676D4">
              <w:rPr>
                <w:b/>
              </w:rPr>
              <w:t>MONDAY</w:t>
            </w:r>
          </w:p>
        </w:tc>
        <w:tc>
          <w:tcPr>
            <w:tcW w:w="2790" w:type="dxa"/>
            <w:shd w:val="clear" w:color="auto" w:fill="000000" w:themeFill="text1"/>
          </w:tcPr>
          <w:p w:rsidR="002676D4" w:rsidRPr="002676D4" w:rsidRDefault="002676D4" w:rsidP="002676D4">
            <w:pPr>
              <w:jc w:val="center"/>
              <w:rPr>
                <w:b/>
              </w:rPr>
            </w:pPr>
            <w:r w:rsidRPr="002676D4">
              <w:rPr>
                <w:b/>
              </w:rPr>
              <w:t>TUESDAY</w:t>
            </w:r>
          </w:p>
        </w:tc>
        <w:tc>
          <w:tcPr>
            <w:tcW w:w="2700" w:type="dxa"/>
            <w:shd w:val="clear" w:color="auto" w:fill="000000" w:themeFill="text1"/>
          </w:tcPr>
          <w:p w:rsidR="002676D4" w:rsidRPr="002676D4" w:rsidRDefault="002676D4" w:rsidP="002676D4">
            <w:pPr>
              <w:jc w:val="center"/>
              <w:rPr>
                <w:b/>
              </w:rPr>
            </w:pPr>
            <w:r w:rsidRPr="002676D4">
              <w:rPr>
                <w:b/>
              </w:rPr>
              <w:t>WEDNESDAY</w:t>
            </w:r>
          </w:p>
        </w:tc>
        <w:tc>
          <w:tcPr>
            <w:tcW w:w="2610" w:type="dxa"/>
            <w:shd w:val="clear" w:color="auto" w:fill="000000" w:themeFill="text1"/>
          </w:tcPr>
          <w:p w:rsidR="002676D4" w:rsidRPr="002676D4" w:rsidRDefault="002676D4" w:rsidP="002676D4">
            <w:pPr>
              <w:jc w:val="center"/>
              <w:rPr>
                <w:b/>
              </w:rPr>
            </w:pPr>
            <w:r w:rsidRPr="002676D4">
              <w:rPr>
                <w:b/>
              </w:rPr>
              <w:t>THURSDAY</w:t>
            </w:r>
          </w:p>
        </w:tc>
        <w:tc>
          <w:tcPr>
            <w:tcW w:w="2324" w:type="dxa"/>
            <w:shd w:val="clear" w:color="auto" w:fill="000000" w:themeFill="text1"/>
          </w:tcPr>
          <w:p w:rsidR="002676D4" w:rsidRPr="002676D4" w:rsidRDefault="002676D4" w:rsidP="002676D4">
            <w:pPr>
              <w:jc w:val="center"/>
              <w:rPr>
                <w:b/>
              </w:rPr>
            </w:pPr>
            <w:r w:rsidRPr="002676D4">
              <w:rPr>
                <w:b/>
              </w:rPr>
              <w:t>FRIDAY</w:t>
            </w:r>
          </w:p>
        </w:tc>
      </w:tr>
      <w:tr w:rsidR="00034405" w:rsidTr="007C36B6">
        <w:trPr>
          <w:trHeight w:val="2060"/>
        </w:trPr>
        <w:tc>
          <w:tcPr>
            <w:tcW w:w="2527" w:type="dxa"/>
            <w:vMerge/>
          </w:tcPr>
          <w:p w:rsidR="00034405" w:rsidRPr="002676D4" w:rsidRDefault="00034405" w:rsidP="00034405"/>
        </w:tc>
        <w:tc>
          <w:tcPr>
            <w:tcW w:w="2688" w:type="dxa"/>
          </w:tcPr>
          <w:p w:rsidR="00586870" w:rsidRDefault="00586870" w:rsidP="00586870">
            <w:pPr>
              <w:pStyle w:val="ListParagraph"/>
              <w:ind w:left="90"/>
              <w:jc w:val="center"/>
            </w:pPr>
          </w:p>
          <w:p w:rsidR="00BE7F7E" w:rsidRDefault="00FD0896" w:rsidP="00FD0896">
            <w:r>
              <w:t>At the end of the session, the learners will be able to</w:t>
            </w:r>
            <w:r w:rsidR="00BE7F7E">
              <w:t>:</w:t>
            </w:r>
          </w:p>
          <w:p w:rsidR="00BE7F7E" w:rsidRDefault="00BE7F7E" w:rsidP="00BE7F7E">
            <w:pPr>
              <w:pStyle w:val="ListParagraph"/>
              <w:numPr>
                <w:ilvl w:val="0"/>
                <w:numId w:val="44"/>
              </w:numPr>
            </w:pPr>
            <w:r>
              <w:t>articulate definitions of politics;</w:t>
            </w:r>
            <w:r w:rsidR="001C770D">
              <w:t xml:space="preserve"> and</w:t>
            </w:r>
          </w:p>
          <w:p w:rsidR="00FD0896" w:rsidRPr="00BE7F7E" w:rsidRDefault="00BE7F7E" w:rsidP="00BE7F7E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>
              <w:t xml:space="preserve">differentiate the various views on politics. </w:t>
            </w:r>
          </w:p>
          <w:p w:rsidR="00473BD6" w:rsidRPr="00DF7A15" w:rsidRDefault="00473BD6" w:rsidP="00FD0896">
            <w:pPr>
              <w:pStyle w:val="ListParagraph"/>
              <w:ind w:left="90"/>
              <w:jc w:val="center"/>
            </w:pPr>
          </w:p>
        </w:tc>
        <w:tc>
          <w:tcPr>
            <w:tcW w:w="2790" w:type="dxa"/>
          </w:tcPr>
          <w:p w:rsidR="006268B6" w:rsidRDefault="006268B6" w:rsidP="00C66F0A">
            <w:pPr>
              <w:pStyle w:val="ListParagraph"/>
              <w:ind w:left="90"/>
            </w:pPr>
          </w:p>
          <w:p w:rsidR="00BE7F7E" w:rsidRDefault="00BE7F7E" w:rsidP="00BE7F7E">
            <w:r>
              <w:t>At the end of the session, the learners will be able to:</w:t>
            </w:r>
          </w:p>
          <w:p w:rsidR="00BE7F7E" w:rsidRDefault="00BE7F7E" w:rsidP="00BE7F7E">
            <w:pPr>
              <w:pStyle w:val="ListParagraph"/>
              <w:numPr>
                <w:ilvl w:val="0"/>
                <w:numId w:val="45"/>
              </w:numPr>
            </w:pPr>
            <w:r>
              <w:t>articulate definitions of politics;</w:t>
            </w:r>
            <w:r w:rsidR="001C770D">
              <w:t xml:space="preserve"> and</w:t>
            </w:r>
          </w:p>
          <w:p w:rsidR="00BE7F7E" w:rsidRPr="00BE7F7E" w:rsidRDefault="00BE7F7E" w:rsidP="00BE7F7E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t xml:space="preserve">differentiate the various views on politics. </w:t>
            </w:r>
          </w:p>
          <w:p w:rsidR="00C66F0A" w:rsidRPr="00C4619B" w:rsidRDefault="00C66F0A" w:rsidP="00BE7F7E"/>
        </w:tc>
        <w:tc>
          <w:tcPr>
            <w:tcW w:w="2700" w:type="dxa"/>
          </w:tcPr>
          <w:p w:rsidR="002F6649" w:rsidRDefault="002F6649" w:rsidP="002F6649">
            <w:pPr>
              <w:pStyle w:val="ListParagraph"/>
              <w:ind w:left="90"/>
            </w:pPr>
          </w:p>
          <w:p w:rsidR="004A74FC" w:rsidRDefault="00A4065F" w:rsidP="004A74FC">
            <w:pPr>
              <w:pStyle w:val="ListParagraph"/>
              <w:ind w:left="90"/>
            </w:pPr>
            <w:r>
              <w:t>At the end of the session, the learners will be able to explore the connection between the phenomenon (politics) and the method of inquiry (Political Science).</w:t>
            </w:r>
          </w:p>
          <w:p w:rsidR="004A74FC" w:rsidRPr="00426121" w:rsidRDefault="004A74FC" w:rsidP="004A74FC">
            <w:pPr>
              <w:pStyle w:val="ListParagraph"/>
              <w:ind w:left="90"/>
            </w:pPr>
          </w:p>
        </w:tc>
        <w:tc>
          <w:tcPr>
            <w:tcW w:w="2610" w:type="dxa"/>
          </w:tcPr>
          <w:p w:rsidR="00DE6815" w:rsidRDefault="00DE6815" w:rsidP="00DE6815">
            <w:pPr>
              <w:jc w:val="center"/>
            </w:pPr>
          </w:p>
          <w:p w:rsidR="00A4065F" w:rsidRDefault="00A4065F" w:rsidP="00A4065F">
            <w:pPr>
              <w:pStyle w:val="ListParagraph"/>
              <w:ind w:left="90"/>
            </w:pPr>
            <w:r>
              <w:t>At the end of the session, the learners will be able to explore the connection between the phenomenon (politics) and the method of inquiry (Political Science).</w:t>
            </w:r>
          </w:p>
          <w:p w:rsidR="00EE6BE1" w:rsidRPr="00EE6BE1" w:rsidRDefault="00EE6BE1" w:rsidP="00E25ED9">
            <w:pPr>
              <w:jc w:val="center"/>
            </w:pPr>
          </w:p>
        </w:tc>
        <w:tc>
          <w:tcPr>
            <w:tcW w:w="2324" w:type="dxa"/>
          </w:tcPr>
          <w:p w:rsidR="00DE6815" w:rsidRPr="00D623F4" w:rsidRDefault="00DE6815" w:rsidP="00DE6815">
            <w:pPr>
              <w:jc w:val="center"/>
              <w:rPr>
                <w:b/>
              </w:rPr>
            </w:pPr>
          </w:p>
          <w:p w:rsidR="00575803" w:rsidRDefault="003D1E6F" w:rsidP="00A4065F">
            <w:r>
              <w:t>At the end of the session, the learners will be able to</w:t>
            </w:r>
            <w:r w:rsidR="00A4065F">
              <w:t>:</w:t>
            </w:r>
          </w:p>
          <w:p w:rsidR="007E7E06" w:rsidRDefault="00A4065F" w:rsidP="007E7E06">
            <w:pPr>
              <w:pStyle w:val="ListParagraph"/>
              <w:numPr>
                <w:ilvl w:val="0"/>
                <w:numId w:val="46"/>
              </w:numPr>
            </w:pPr>
            <w:r w:rsidRPr="00A4065F">
              <w:t>reco</w:t>
            </w:r>
            <w:r>
              <w:t>gnize the value of politics; and</w:t>
            </w:r>
            <w:r w:rsidR="007E7E06">
              <w:t xml:space="preserve"> </w:t>
            </w:r>
          </w:p>
          <w:p w:rsidR="00A4065F" w:rsidRPr="00A4065F" w:rsidRDefault="00A4065F" w:rsidP="007E7E06">
            <w:pPr>
              <w:pStyle w:val="ListParagraph"/>
              <w:numPr>
                <w:ilvl w:val="0"/>
                <w:numId w:val="46"/>
              </w:numPr>
            </w:pPr>
            <w:r>
              <w:t>differentiate governance from government</w:t>
            </w:r>
          </w:p>
        </w:tc>
      </w:tr>
      <w:tr w:rsidR="001C75C7" w:rsidTr="007C36B6">
        <w:tc>
          <w:tcPr>
            <w:tcW w:w="2527" w:type="dxa"/>
          </w:tcPr>
          <w:p w:rsidR="001C75C7" w:rsidRPr="002676D4" w:rsidRDefault="001C75C7" w:rsidP="00B67E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676D4">
              <w:rPr>
                <w:b/>
              </w:rPr>
              <w:t>Content Standards</w:t>
            </w:r>
          </w:p>
        </w:tc>
        <w:tc>
          <w:tcPr>
            <w:tcW w:w="13112" w:type="dxa"/>
            <w:gridSpan w:val="5"/>
          </w:tcPr>
          <w:p w:rsidR="00541F30" w:rsidRPr="001C75C7" w:rsidRDefault="00035B88" w:rsidP="00035B88">
            <w:pPr>
              <w:pStyle w:val="ListParagraph"/>
              <w:ind w:left="2520" w:hanging="2190"/>
            </w:pPr>
            <w:r>
              <w:t>The learners demonstrate an understanding of politics and political science, governance, political ideologies, power, states, nations, and globalization.</w:t>
            </w:r>
          </w:p>
        </w:tc>
      </w:tr>
      <w:tr w:rsidR="007D3393" w:rsidTr="007C36B6">
        <w:tc>
          <w:tcPr>
            <w:tcW w:w="2527" w:type="dxa"/>
          </w:tcPr>
          <w:p w:rsidR="007D3393" w:rsidRPr="002676D4" w:rsidRDefault="007D3393" w:rsidP="002676D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676D4">
              <w:rPr>
                <w:b/>
              </w:rPr>
              <w:t>Performance Standards</w:t>
            </w:r>
          </w:p>
        </w:tc>
        <w:tc>
          <w:tcPr>
            <w:tcW w:w="13112" w:type="dxa"/>
            <w:gridSpan w:val="5"/>
          </w:tcPr>
          <w:p w:rsidR="00541F30" w:rsidRDefault="00035B88" w:rsidP="00035B88">
            <w:pPr>
              <w:pStyle w:val="ListParagraph"/>
              <w:ind w:hanging="480"/>
            </w:pPr>
            <w:r>
              <w:t>The learners will be able to</w:t>
            </w:r>
            <w:r w:rsidR="00C80F3B">
              <w:t xml:space="preserve"> clearly identify a specific political phenomenon and how it can be studied.</w:t>
            </w:r>
          </w:p>
        </w:tc>
      </w:tr>
      <w:tr w:rsidR="000237A1" w:rsidTr="007C36B6">
        <w:tc>
          <w:tcPr>
            <w:tcW w:w="2527" w:type="dxa"/>
          </w:tcPr>
          <w:p w:rsidR="000237A1" w:rsidRPr="002676D4" w:rsidRDefault="000237A1" w:rsidP="000237A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676D4">
              <w:rPr>
                <w:b/>
              </w:rPr>
              <w:t>Learning Competencies/ Objectives Write the LC code for each</w:t>
            </w:r>
          </w:p>
        </w:tc>
        <w:tc>
          <w:tcPr>
            <w:tcW w:w="2688" w:type="dxa"/>
          </w:tcPr>
          <w:p w:rsidR="000237A1" w:rsidRDefault="00C80F3B" w:rsidP="00C80F3B">
            <w:r>
              <w:t>The learners…</w:t>
            </w:r>
          </w:p>
          <w:p w:rsidR="00C80F3B" w:rsidRDefault="00FD0896" w:rsidP="00C80F3B">
            <w:pPr>
              <w:pStyle w:val="ListParagraph"/>
              <w:numPr>
                <w:ilvl w:val="0"/>
                <w:numId w:val="47"/>
              </w:numPr>
            </w:pPr>
            <w:r>
              <w:t xml:space="preserve"> </w:t>
            </w:r>
            <w:r w:rsidR="00C80F3B">
              <w:t>articulate definitions of politics; and</w:t>
            </w:r>
          </w:p>
          <w:p w:rsidR="00C80F3B" w:rsidRPr="00BE7F7E" w:rsidRDefault="00C80F3B" w:rsidP="00C80F3B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lastRenderedPageBreak/>
              <w:t xml:space="preserve">differentiate the various views on politics. </w:t>
            </w:r>
            <w:r>
              <w:t>(HUMSS_PG12-Ia-1</w:t>
            </w:r>
            <w:r w:rsidR="00EA7C71">
              <w:t>-2</w:t>
            </w:r>
            <w:r>
              <w:t>)</w:t>
            </w:r>
          </w:p>
          <w:p w:rsidR="00FD0896" w:rsidRDefault="00FD0896" w:rsidP="00FD0896">
            <w:pPr>
              <w:pStyle w:val="ListParagraph"/>
              <w:ind w:left="90"/>
            </w:pPr>
          </w:p>
          <w:p w:rsidR="00586870" w:rsidRDefault="00586870" w:rsidP="00FD0896">
            <w:pPr>
              <w:pStyle w:val="ListParagraph"/>
              <w:ind w:left="90"/>
              <w:jc w:val="center"/>
            </w:pPr>
          </w:p>
        </w:tc>
        <w:tc>
          <w:tcPr>
            <w:tcW w:w="2790" w:type="dxa"/>
          </w:tcPr>
          <w:p w:rsidR="00C80F3B" w:rsidRDefault="00C80F3B" w:rsidP="00C80F3B">
            <w:r>
              <w:lastRenderedPageBreak/>
              <w:t>The learners…</w:t>
            </w:r>
          </w:p>
          <w:p w:rsidR="00C80F3B" w:rsidRDefault="00C80F3B" w:rsidP="00C80F3B">
            <w:pPr>
              <w:pStyle w:val="ListParagraph"/>
              <w:numPr>
                <w:ilvl w:val="0"/>
                <w:numId w:val="48"/>
              </w:numPr>
            </w:pPr>
            <w:r>
              <w:t xml:space="preserve"> articulate definitions of politics; and</w:t>
            </w:r>
          </w:p>
          <w:p w:rsidR="00C80F3B" w:rsidRPr="00BE7F7E" w:rsidRDefault="00C80F3B" w:rsidP="00C80F3B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>
              <w:lastRenderedPageBreak/>
              <w:t>differentiate the various views on politics. (HUMSS_PG12-Ia-1</w:t>
            </w:r>
            <w:r w:rsidR="00EA7C71">
              <w:t>-2</w:t>
            </w:r>
            <w:r>
              <w:t>)</w:t>
            </w:r>
          </w:p>
          <w:p w:rsidR="00C80F3B" w:rsidRDefault="00C80F3B" w:rsidP="00C80F3B">
            <w:pPr>
              <w:pStyle w:val="ListParagraph"/>
              <w:ind w:left="90"/>
            </w:pPr>
          </w:p>
          <w:p w:rsidR="007D0EEE" w:rsidRDefault="007D0EEE" w:rsidP="00C80F3B"/>
          <w:p w:rsidR="000237A1" w:rsidRDefault="000237A1" w:rsidP="00C80F3B">
            <w:pPr>
              <w:jc w:val="center"/>
            </w:pPr>
          </w:p>
        </w:tc>
        <w:tc>
          <w:tcPr>
            <w:tcW w:w="2700" w:type="dxa"/>
          </w:tcPr>
          <w:p w:rsidR="00C80F3B" w:rsidRDefault="00C80F3B" w:rsidP="00C80F3B">
            <w:pPr>
              <w:pStyle w:val="ListParagraph"/>
              <w:ind w:left="90"/>
            </w:pPr>
            <w:r>
              <w:lastRenderedPageBreak/>
              <w:t xml:space="preserve">The learners </w:t>
            </w:r>
            <w:r>
              <w:t xml:space="preserve">explore the connection between the phenomenon (politics) and the method of inquiry </w:t>
            </w:r>
            <w:r>
              <w:lastRenderedPageBreak/>
              <w:t>(Political Science).</w:t>
            </w:r>
            <w:r>
              <w:t xml:space="preserve"> (HUMSS_PG12-Ia-3</w:t>
            </w:r>
            <w:r>
              <w:t>)</w:t>
            </w:r>
          </w:p>
          <w:p w:rsidR="00313872" w:rsidRDefault="00313872" w:rsidP="00C80F3B">
            <w:pPr>
              <w:pStyle w:val="ListParagraph"/>
              <w:ind w:left="72"/>
            </w:pPr>
          </w:p>
        </w:tc>
        <w:tc>
          <w:tcPr>
            <w:tcW w:w="2610" w:type="dxa"/>
          </w:tcPr>
          <w:p w:rsidR="009350A5" w:rsidRDefault="009350A5" w:rsidP="009350A5">
            <w:pPr>
              <w:pStyle w:val="ListParagraph"/>
              <w:ind w:left="90"/>
            </w:pPr>
            <w:r>
              <w:lastRenderedPageBreak/>
              <w:t xml:space="preserve">The learners explore the connection between the phenomenon (politics) and the method of </w:t>
            </w:r>
            <w:r>
              <w:lastRenderedPageBreak/>
              <w:t>inquiry (Political Science). (HUMSS_PG12-Ia-3)</w:t>
            </w:r>
          </w:p>
          <w:p w:rsidR="00513A45" w:rsidRDefault="00513A45" w:rsidP="006F1882">
            <w:pPr>
              <w:pStyle w:val="ListParagraph"/>
              <w:ind w:left="90"/>
            </w:pPr>
          </w:p>
          <w:p w:rsidR="00B85A2D" w:rsidRDefault="00B85A2D" w:rsidP="006F1882">
            <w:pPr>
              <w:pStyle w:val="ListParagraph"/>
              <w:ind w:left="90"/>
            </w:pPr>
          </w:p>
        </w:tc>
        <w:tc>
          <w:tcPr>
            <w:tcW w:w="2324" w:type="dxa"/>
          </w:tcPr>
          <w:p w:rsidR="00766C98" w:rsidRDefault="009F7681" w:rsidP="009350A5">
            <w:r>
              <w:lastRenderedPageBreak/>
              <w:t>The learners…</w:t>
            </w:r>
          </w:p>
          <w:p w:rsidR="00BA2072" w:rsidRDefault="00BA2072" w:rsidP="000E0C03">
            <w:pPr>
              <w:pStyle w:val="ListParagraph"/>
              <w:numPr>
                <w:ilvl w:val="0"/>
                <w:numId w:val="49"/>
              </w:numPr>
              <w:ind w:left="90"/>
            </w:pPr>
            <w:r>
              <w:t xml:space="preserve">1. </w:t>
            </w:r>
            <w:r w:rsidR="00614813">
              <w:t>recognize the value of politics; and</w:t>
            </w:r>
            <w:r>
              <w:t xml:space="preserve"> </w:t>
            </w:r>
          </w:p>
          <w:p w:rsidR="00614813" w:rsidRDefault="00BA2072" w:rsidP="000E0C03">
            <w:pPr>
              <w:pStyle w:val="ListParagraph"/>
              <w:numPr>
                <w:ilvl w:val="0"/>
                <w:numId w:val="49"/>
              </w:numPr>
              <w:ind w:left="90"/>
            </w:pPr>
            <w:r>
              <w:t xml:space="preserve">2. </w:t>
            </w:r>
            <w:r w:rsidR="00614813">
              <w:t xml:space="preserve">differentiate governance from </w:t>
            </w:r>
            <w:r w:rsidR="00614813">
              <w:lastRenderedPageBreak/>
              <w:t xml:space="preserve">government. </w:t>
            </w:r>
            <w:r w:rsidR="00614813">
              <w:t>(HUMSS_PG12-Ia-</w:t>
            </w:r>
            <w:r>
              <w:t>4-5</w:t>
            </w:r>
            <w:r w:rsidR="00614813">
              <w:t>)</w:t>
            </w:r>
          </w:p>
          <w:p w:rsidR="00614813" w:rsidRDefault="00614813" w:rsidP="00BA2072">
            <w:pPr>
              <w:pStyle w:val="ListParagraph"/>
            </w:pPr>
          </w:p>
          <w:p w:rsidR="00B85A2D" w:rsidRDefault="00B85A2D" w:rsidP="0017042F">
            <w:pPr>
              <w:pStyle w:val="ListParagraph"/>
              <w:ind w:left="90"/>
            </w:pPr>
          </w:p>
        </w:tc>
      </w:tr>
      <w:tr w:rsidR="000237A1" w:rsidTr="007C36B6">
        <w:tc>
          <w:tcPr>
            <w:tcW w:w="2527" w:type="dxa"/>
          </w:tcPr>
          <w:p w:rsidR="000237A1" w:rsidRPr="002676D4" w:rsidRDefault="000237A1" w:rsidP="000237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676D4">
              <w:rPr>
                <w:b/>
              </w:rPr>
              <w:lastRenderedPageBreak/>
              <w:t>CONTENT</w:t>
            </w:r>
          </w:p>
        </w:tc>
        <w:tc>
          <w:tcPr>
            <w:tcW w:w="13112" w:type="dxa"/>
            <w:gridSpan w:val="5"/>
          </w:tcPr>
          <w:p w:rsidR="00D4556A" w:rsidRDefault="00943B9E" w:rsidP="00943B9E">
            <w:pPr>
              <w:pStyle w:val="ListParagraph"/>
              <w:numPr>
                <w:ilvl w:val="0"/>
                <w:numId w:val="50"/>
              </w:numPr>
            </w:pPr>
            <w:r>
              <w:t>Introduction: The concepts of politics and governance</w:t>
            </w:r>
          </w:p>
          <w:p w:rsidR="00943B9E" w:rsidRDefault="00943B9E" w:rsidP="00943B9E">
            <w:pPr>
              <w:pStyle w:val="ListParagraph"/>
              <w:numPr>
                <w:ilvl w:val="1"/>
                <w:numId w:val="50"/>
              </w:numPr>
            </w:pPr>
            <w:r>
              <w:t>The meaning of politics</w:t>
            </w:r>
          </w:p>
          <w:p w:rsidR="00943B9E" w:rsidRDefault="00943B9E" w:rsidP="00943B9E">
            <w:pPr>
              <w:pStyle w:val="ListParagraph"/>
              <w:numPr>
                <w:ilvl w:val="1"/>
                <w:numId w:val="50"/>
              </w:numPr>
            </w:pPr>
            <w:r>
              <w:t>How politics can be studied</w:t>
            </w:r>
          </w:p>
          <w:p w:rsidR="00943B9E" w:rsidRDefault="00943B9E" w:rsidP="00943B9E">
            <w:pPr>
              <w:pStyle w:val="ListParagraph"/>
              <w:numPr>
                <w:ilvl w:val="1"/>
                <w:numId w:val="50"/>
              </w:numPr>
            </w:pPr>
            <w:r>
              <w:t>The meaning of governance</w:t>
            </w:r>
          </w:p>
        </w:tc>
      </w:tr>
      <w:tr w:rsidR="000237A1" w:rsidTr="007C36B6">
        <w:tc>
          <w:tcPr>
            <w:tcW w:w="2527" w:type="dxa"/>
          </w:tcPr>
          <w:p w:rsidR="000237A1" w:rsidRPr="002676D4" w:rsidRDefault="000237A1" w:rsidP="000237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676D4">
              <w:rPr>
                <w:b/>
              </w:rPr>
              <w:t>LEARNING RESOURCES</w:t>
            </w:r>
          </w:p>
        </w:tc>
        <w:tc>
          <w:tcPr>
            <w:tcW w:w="2688" w:type="dxa"/>
          </w:tcPr>
          <w:p w:rsidR="000237A1" w:rsidRDefault="000237A1" w:rsidP="000237A1"/>
        </w:tc>
        <w:tc>
          <w:tcPr>
            <w:tcW w:w="2790" w:type="dxa"/>
          </w:tcPr>
          <w:p w:rsidR="000237A1" w:rsidRDefault="000237A1" w:rsidP="000237A1"/>
        </w:tc>
        <w:tc>
          <w:tcPr>
            <w:tcW w:w="2700" w:type="dxa"/>
          </w:tcPr>
          <w:p w:rsidR="000237A1" w:rsidRDefault="000237A1" w:rsidP="000237A1"/>
        </w:tc>
        <w:tc>
          <w:tcPr>
            <w:tcW w:w="2610" w:type="dxa"/>
          </w:tcPr>
          <w:p w:rsidR="000237A1" w:rsidRDefault="000237A1" w:rsidP="000237A1"/>
        </w:tc>
        <w:tc>
          <w:tcPr>
            <w:tcW w:w="2324" w:type="dxa"/>
          </w:tcPr>
          <w:p w:rsidR="000237A1" w:rsidRDefault="000237A1" w:rsidP="000237A1"/>
        </w:tc>
      </w:tr>
      <w:tr w:rsidR="000237A1" w:rsidTr="007C36B6">
        <w:tc>
          <w:tcPr>
            <w:tcW w:w="2527" w:type="dxa"/>
          </w:tcPr>
          <w:p w:rsidR="000237A1" w:rsidRPr="002676D4" w:rsidRDefault="000237A1" w:rsidP="000237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676D4">
              <w:rPr>
                <w:b/>
              </w:rPr>
              <w:t>References</w:t>
            </w:r>
          </w:p>
        </w:tc>
        <w:tc>
          <w:tcPr>
            <w:tcW w:w="2688" w:type="dxa"/>
          </w:tcPr>
          <w:p w:rsidR="00A82F81" w:rsidRDefault="00A82F81" w:rsidP="00A82F81">
            <w:r>
              <w:t>Essentials of Sociology and Anthropology: An Interactive Study (2012)</w:t>
            </w:r>
          </w:p>
          <w:p w:rsidR="00A82F81" w:rsidRDefault="00A82F81" w:rsidP="00A82F81">
            <w:r>
              <w:t>Teresita M. Coloma</w:t>
            </w:r>
          </w:p>
          <w:p w:rsidR="00A82F81" w:rsidRDefault="00A82F81" w:rsidP="00A82F81">
            <w:r>
              <w:t>Milrose P. Llenas</w:t>
            </w:r>
          </w:p>
          <w:p w:rsidR="00A82F81" w:rsidRDefault="00A82F81" w:rsidP="00A82F81">
            <w:r>
              <w:t>Teresita C. Meer</w:t>
            </w:r>
          </w:p>
          <w:p w:rsidR="00A82F81" w:rsidRDefault="00A82F81" w:rsidP="00A82F81">
            <w:r>
              <w:t>Alicia T. Villamil</w:t>
            </w:r>
          </w:p>
          <w:p w:rsidR="004C0A58" w:rsidRDefault="004C0A58" w:rsidP="004C0A58">
            <w:pPr>
              <w:jc w:val="center"/>
            </w:pPr>
          </w:p>
        </w:tc>
        <w:tc>
          <w:tcPr>
            <w:tcW w:w="2790" w:type="dxa"/>
          </w:tcPr>
          <w:p w:rsidR="00A82F81" w:rsidRDefault="00A82F81" w:rsidP="00A82F81">
            <w:r>
              <w:t>Essentials of Sociology and Anthropology: An Interactive Study (2012)</w:t>
            </w:r>
          </w:p>
          <w:p w:rsidR="00A82F81" w:rsidRDefault="00A82F81" w:rsidP="00A82F81">
            <w:r>
              <w:t>Teresita M. Coloma</w:t>
            </w:r>
          </w:p>
          <w:p w:rsidR="00A82F81" w:rsidRDefault="00A82F81" w:rsidP="00A82F81">
            <w:r>
              <w:t>Milrose P. Llenas</w:t>
            </w:r>
          </w:p>
          <w:p w:rsidR="00A82F81" w:rsidRDefault="00A82F81" w:rsidP="00A82F81">
            <w:r>
              <w:t>Teresita C. Meer</w:t>
            </w:r>
          </w:p>
          <w:p w:rsidR="00A82F81" w:rsidRDefault="00A82F81" w:rsidP="00A82F81">
            <w:r>
              <w:t>Alicia T. Villamil</w:t>
            </w:r>
          </w:p>
          <w:p w:rsidR="00886450" w:rsidRDefault="00886450" w:rsidP="00042BC3"/>
        </w:tc>
        <w:tc>
          <w:tcPr>
            <w:tcW w:w="2700" w:type="dxa"/>
          </w:tcPr>
          <w:p w:rsidR="001D0921" w:rsidRDefault="001D0921" w:rsidP="001D0921">
            <w:r>
              <w:t>Essentials of Sociology and Anthropology: An Interactive Study (2012)</w:t>
            </w:r>
          </w:p>
          <w:p w:rsidR="001D0921" w:rsidRDefault="001D0921" w:rsidP="001D0921">
            <w:r>
              <w:t>Teresita M. Coloma</w:t>
            </w:r>
          </w:p>
          <w:p w:rsidR="001D0921" w:rsidRDefault="001D0921" w:rsidP="001D0921">
            <w:r>
              <w:t>Milrose P. Llenas</w:t>
            </w:r>
          </w:p>
          <w:p w:rsidR="001D0921" w:rsidRDefault="001D0921" w:rsidP="001D0921">
            <w:r>
              <w:t>Teresita C. Meer</w:t>
            </w:r>
          </w:p>
          <w:p w:rsidR="001D0921" w:rsidRDefault="001D0921" w:rsidP="001D0921">
            <w:r>
              <w:t>Alicia T. Villamil</w:t>
            </w:r>
          </w:p>
          <w:p w:rsidR="007C36B6" w:rsidRDefault="007C36B6" w:rsidP="001D0921"/>
          <w:p w:rsidR="0069473F" w:rsidRDefault="0069473F" w:rsidP="001D0921">
            <w:pPr>
              <w:pStyle w:val="ListParagraph"/>
              <w:ind w:left="90"/>
              <w:jc w:val="center"/>
            </w:pPr>
          </w:p>
        </w:tc>
        <w:tc>
          <w:tcPr>
            <w:tcW w:w="2610" w:type="dxa"/>
          </w:tcPr>
          <w:p w:rsidR="00130185" w:rsidRDefault="00130185" w:rsidP="00130185">
            <w:r>
              <w:t>Essentials of Sociology and Anthropology: An Interactive Study (2012)</w:t>
            </w:r>
          </w:p>
          <w:p w:rsidR="00130185" w:rsidRDefault="00130185" w:rsidP="00130185">
            <w:r>
              <w:t>Teresita M. Coloma</w:t>
            </w:r>
          </w:p>
          <w:p w:rsidR="00130185" w:rsidRDefault="00130185" w:rsidP="00130185">
            <w:r>
              <w:t>Milrose P. Llenas</w:t>
            </w:r>
          </w:p>
          <w:p w:rsidR="00130185" w:rsidRDefault="00130185" w:rsidP="00130185">
            <w:r>
              <w:t>Teresita C. Meer</w:t>
            </w:r>
          </w:p>
          <w:p w:rsidR="007C36B6" w:rsidRDefault="00130185" w:rsidP="00130185">
            <w:r>
              <w:t>Alicia T. Villamil</w:t>
            </w:r>
          </w:p>
          <w:p w:rsidR="007C36B6" w:rsidRDefault="007C36B6" w:rsidP="00042BC3">
            <w:pPr>
              <w:jc w:val="center"/>
            </w:pPr>
          </w:p>
        </w:tc>
        <w:tc>
          <w:tcPr>
            <w:tcW w:w="2324" w:type="dxa"/>
          </w:tcPr>
          <w:p w:rsidR="00513A45" w:rsidRDefault="00513A45" w:rsidP="00513A45">
            <w:r>
              <w:t>Essentials of Sociology and Anthropology: An Interactive Study (2012)</w:t>
            </w:r>
          </w:p>
          <w:p w:rsidR="00513A45" w:rsidRDefault="00513A45" w:rsidP="00513A45">
            <w:r>
              <w:t>Teresita M. Coloma</w:t>
            </w:r>
          </w:p>
          <w:p w:rsidR="00513A45" w:rsidRDefault="00513A45" w:rsidP="00513A45">
            <w:r>
              <w:t>Milrose P. Llenas</w:t>
            </w:r>
          </w:p>
          <w:p w:rsidR="00513A45" w:rsidRDefault="00513A45" w:rsidP="00513A45">
            <w:r>
              <w:t>Teresita C. Meer</w:t>
            </w:r>
          </w:p>
          <w:p w:rsidR="00513A45" w:rsidRDefault="00513A45" w:rsidP="00513A45">
            <w:r>
              <w:t>Alicia T. Villamil</w:t>
            </w:r>
          </w:p>
          <w:p w:rsidR="00042BC3" w:rsidRDefault="00042BC3" w:rsidP="00A82F81"/>
        </w:tc>
      </w:tr>
      <w:tr w:rsidR="000237A1" w:rsidTr="007C36B6">
        <w:tc>
          <w:tcPr>
            <w:tcW w:w="2527" w:type="dxa"/>
          </w:tcPr>
          <w:p w:rsidR="000237A1" w:rsidRPr="002676D4" w:rsidRDefault="000237A1" w:rsidP="000237A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676D4">
              <w:rPr>
                <w:b/>
              </w:rPr>
              <w:t>Teacher’s Guide pages</w:t>
            </w:r>
          </w:p>
        </w:tc>
        <w:tc>
          <w:tcPr>
            <w:tcW w:w="2688" w:type="dxa"/>
          </w:tcPr>
          <w:p w:rsidR="000237A1" w:rsidRDefault="009D1441" w:rsidP="000237A1">
            <w:r>
              <w:t>Curriculum Guide page 1</w:t>
            </w:r>
          </w:p>
        </w:tc>
        <w:tc>
          <w:tcPr>
            <w:tcW w:w="2790" w:type="dxa"/>
          </w:tcPr>
          <w:p w:rsidR="000237A1" w:rsidRDefault="00886450" w:rsidP="009D1441">
            <w:r>
              <w:t xml:space="preserve">Curriculum Guide page </w:t>
            </w:r>
            <w:r w:rsidR="009D1441">
              <w:t>1</w:t>
            </w:r>
          </w:p>
        </w:tc>
        <w:tc>
          <w:tcPr>
            <w:tcW w:w="2700" w:type="dxa"/>
          </w:tcPr>
          <w:p w:rsidR="004E0037" w:rsidRDefault="009D1441" w:rsidP="009D1441">
            <w:pPr>
              <w:pStyle w:val="ListParagraph"/>
              <w:ind w:left="90"/>
              <w:jc w:val="center"/>
            </w:pPr>
            <w:r>
              <w:t>Curriculum Guide page 1</w:t>
            </w:r>
          </w:p>
        </w:tc>
        <w:tc>
          <w:tcPr>
            <w:tcW w:w="2610" w:type="dxa"/>
          </w:tcPr>
          <w:p w:rsidR="000237A1" w:rsidRDefault="009D1441" w:rsidP="004E0037">
            <w:pPr>
              <w:jc w:val="center"/>
            </w:pPr>
            <w:r>
              <w:t>Curriculum Guide page 1</w:t>
            </w:r>
          </w:p>
        </w:tc>
        <w:tc>
          <w:tcPr>
            <w:tcW w:w="2324" w:type="dxa"/>
          </w:tcPr>
          <w:p w:rsidR="000237A1" w:rsidRDefault="009D1441" w:rsidP="004E0037">
            <w:pPr>
              <w:jc w:val="center"/>
            </w:pPr>
            <w:r>
              <w:t>Curriculum Guide page 1</w:t>
            </w:r>
          </w:p>
        </w:tc>
      </w:tr>
      <w:tr w:rsidR="000237A1" w:rsidTr="007C36B6">
        <w:tc>
          <w:tcPr>
            <w:tcW w:w="2527" w:type="dxa"/>
          </w:tcPr>
          <w:p w:rsidR="000237A1" w:rsidRPr="002676D4" w:rsidRDefault="000237A1" w:rsidP="000237A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676D4">
              <w:rPr>
                <w:b/>
              </w:rPr>
              <w:t>Learner’s Materials pages</w:t>
            </w:r>
          </w:p>
        </w:tc>
        <w:tc>
          <w:tcPr>
            <w:tcW w:w="2688" w:type="dxa"/>
          </w:tcPr>
          <w:p w:rsidR="000237A1" w:rsidRDefault="00A82F81" w:rsidP="000237A1">
            <w:r>
              <w:t>Popsheets/Handouts</w:t>
            </w:r>
          </w:p>
        </w:tc>
        <w:tc>
          <w:tcPr>
            <w:tcW w:w="2790" w:type="dxa"/>
          </w:tcPr>
          <w:p w:rsidR="000237A1" w:rsidRDefault="000237A1" w:rsidP="000237A1">
            <w:r>
              <w:t>Popsheets/Handouts</w:t>
            </w:r>
          </w:p>
        </w:tc>
        <w:tc>
          <w:tcPr>
            <w:tcW w:w="2700" w:type="dxa"/>
          </w:tcPr>
          <w:p w:rsidR="000237A1" w:rsidRDefault="00EF5633" w:rsidP="00EF5633">
            <w:pPr>
              <w:pStyle w:val="ListParagraph"/>
              <w:ind w:left="90"/>
              <w:jc w:val="center"/>
            </w:pPr>
            <w:r>
              <w:t>Popsheets/Handouts</w:t>
            </w:r>
          </w:p>
        </w:tc>
        <w:tc>
          <w:tcPr>
            <w:tcW w:w="2610" w:type="dxa"/>
          </w:tcPr>
          <w:p w:rsidR="000237A1" w:rsidRDefault="00F61384" w:rsidP="00F27832">
            <w:pPr>
              <w:jc w:val="center"/>
            </w:pPr>
            <w:r>
              <w:t>Popsheets/Handouts</w:t>
            </w:r>
          </w:p>
        </w:tc>
        <w:tc>
          <w:tcPr>
            <w:tcW w:w="2324" w:type="dxa"/>
          </w:tcPr>
          <w:p w:rsidR="000237A1" w:rsidRDefault="00513A45" w:rsidP="00F27832">
            <w:pPr>
              <w:jc w:val="center"/>
            </w:pPr>
            <w:r>
              <w:t>Popsheets/Handouts</w:t>
            </w:r>
          </w:p>
        </w:tc>
      </w:tr>
      <w:tr w:rsidR="00D623F4" w:rsidTr="007C36B6">
        <w:tc>
          <w:tcPr>
            <w:tcW w:w="2527" w:type="dxa"/>
          </w:tcPr>
          <w:p w:rsidR="00D623F4" w:rsidRPr="002676D4" w:rsidRDefault="00D623F4" w:rsidP="00D623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676D4">
              <w:rPr>
                <w:b/>
              </w:rPr>
              <w:t>Textbook pages</w:t>
            </w:r>
          </w:p>
        </w:tc>
        <w:tc>
          <w:tcPr>
            <w:tcW w:w="2688" w:type="dxa"/>
          </w:tcPr>
          <w:p w:rsidR="00A82F81" w:rsidRPr="00C47350" w:rsidRDefault="00602F80" w:rsidP="00A82F81">
            <w:pPr>
              <w:pStyle w:val="ListParagraph"/>
              <w:ind w:left="90"/>
            </w:pPr>
            <w:r>
              <w:t>Pages 219-220</w:t>
            </w:r>
          </w:p>
          <w:p w:rsidR="00D623F4" w:rsidRDefault="00D623F4" w:rsidP="00D623F4">
            <w:pPr>
              <w:jc w:val="center"/>
            </w:pPr>
          </w:p>
          <w:p w:rsidR="00586870" w:rsidRDefault="00586870" w:rsidP="00A82F81">
            <w:pPr>
              <w:pStyle w:val="ListParagraph"/>
              <w:ind w:left="90"/>
              <w:jc w:val="center"/>
            </w:pPr>
          </w:p>
        </w:tc>
        <w:tc>
          <w:tcPr>
            <w:tcW w:w="2790" w:type="dxa"/>
          </w:tcPr>
          <w:p w:rsidR="00602F80" w:rsidRPr="00C47350" w:rsidRDefault="00602F80" w:rsidP="00602F80">
            <w:pPr>
              <w:pStyle w:val="ListParagraph"/>
              <w:ind w:left="90"/>
            </w:pPr>
            <w:r>
              <w:t>Pages 219-220</w:t>
            </w:r>
          </w:p>
          <w:p w:rsidR="00D623F4" w:rsidRDefault="00D623F4" w:rsidP="00602F80">
            <w:pPr>
              <w:pStyle w:val="ListParagraph"/>
              <w:ind w:left="90"/>
            </w:pPr>
          </w:p>
        </w:tc>
        <w:tc>
          <w:tcPr>
            <w:tcW w:w="2700" w:type="dxa"/>
          </w:tcPr>
          <w:p w:rsidR="0069473F" w:rsidRDefault="00F751DC" w:rsidP="0069473F">
            <w:pPr>
              <w:pStyle w:val="ListParagraph"/>
              <w:ind w:left="90"/>
              <w:jc w:val="center"/>
            </w:pPr>
            <w:r>
              <w:t>Pages 221-226</w:t>
            </w:r>
          </w:p>
          <w:p w:rsidR="00D623F4" w:rsidRDefault="00D623F4" w:rsidP="00D623F4"/>
        </w:tc>
        <w:tc>
          <w:tcPr>
            <w:tcW w:w="2610" w:type="dxa"/>
          </w:tcPr>
          <w:p w:rsidR="00F751DC" w:rsidRDefault="00F751DC" w:rsidP="00F751DC">
            <w:pPr>
              <w:pStyle w:val="ListParagraph"/>
              <w:ind w:left="90"/>
              <w:jc w:val="center"/>
            </w:pPr>
            <w:r>
              <w:t>Pages 221-226</w:t>
            </w:r>
          </w:p>
          <w:p w:rsidR="00D623F4" w:rsidRDefault="00D623F4" w:rsidP="00D623F4">
            <w:pPr>
              <w:jc w:val="center"/>
            </w:pPr>
          </w:p>
        </w:tc>
        <w:tc>
          <w:tcPr>
            <w:tcW w:w="2324" w:type="dxa"/>
          </w:tcPr>
          <w:p w:rsidR="00F751DC" w:rsidRDefault="00F751DC" w:rsidP="00F751DC">
            <w:pPr>
              <w:pStyle w:val="ListParagraph"/>
              <w:ind w:left="90"/>
              <w:jc w:val="center"/>
            </w:pPr>
            <w:r>
              <w:t>Pages 221-226</w:t>
            </w:r>
          </w:p>
          <w:p w:rsidR="00D623F4" w:rsidRDefault="00D623F4" w:rsidP="00A82F81">
            <w:pPr>
              <w:pStyle w:val="ListParagraph"/>
              <w:ind w:left="90"/>
            </w:pPr>
          </w:p>
        </w:tc>
      </w:tr>
      <w:tr w:rsidR="00D623F4" w:rsidTr="007C36B6">
        <w:tc>
          <w:tcPr>
            <w:tcW w:w="2527" w:type="dxa"/>
          </w:tcPr>
          <w:p w:rsidR="00D623F4" w:rsidRPr="002676D4" w:rsidRDefault="00D623F4" w:rsidP="00D623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676D4">
              <w:rPr>
                <w:b/>
              </w:rPr>
              <w:t xml:space="preserve">Additional Materials from Learning </w:t>
            </w:r>
            <w:r w:rsidRPr="002676D4">
              <w:rPr>
                <w:b/>
              </w:rPr>
              <w:lastRenderedPageBreak/>
              <w:t>Resource (LR) portal</w:t>
            </w:r>
          </w:p>
        </w:tc>
        <w:tc>
          <w:tcPr>
            <w:tcW w:w="2688" w:type="dxa"/>
          </w:tcPr>
          <w:p w:rsidR="00586870" w:rsidRDefault="00A82F81" w:rsidP="00F751DC">
            <w:pPr>
              <w:jc w:val="center"/>
            </w:pPr>
            <w:r>
              <w:lastRenderedPageBreak/>
              <w:t xml:space="preserve">Notes on </w:t>
            </w:r>
            <w:r w:rsidR="00F751DC">
              <w:t>Philippine Politics and Governance</w:t>
            </w:r>
          </w:p>
        </w:tc>
        <w:tc>
          <w:tcPr>
            <w:tcW w:w="2790" w:type="dxa"/>
          </w:tcPr>
          <w:p w:rsidR="00D623F4" w:rsidRDefault="00F751DC" w:rsidP="00D623F4">
            <w:r>
              <w:t>Notes on Philippine Politics and Governance</w:t>
            </w:r>
          </w:p>
        </w:tc>
        <w:tc>
          <w:tcPr>
            <w:tcW w:w="2700" w:type="dxa"/>
          </w:tcPr>
          <w:p w:rsidR="00D623F4" w:rsidRDefault="00F751DC" w:rsidP="00F751DC">
            <w:pPr>
              <w:pStyle w:val="ListParagraph"/>
              <w:ind w:left="90"/>
              <w:jc w:val="center"/>
            </w:pPr>
            <w:r>
              <w:t>Notes on Philippine Politics and Governance</w:t>
            </w:r>
          </w:p>
        </w:tc>
        <w:tc>
          <w:tcPr>
            <w:tcW w:w="2610" w:type="dxa"/>
          </w:tcPr>
          <w:p w:rsidR="00D623F4" w:rsidRDefault="00F751DC" w:rsidP="00D623F4">
            <w:pPr>
              <w:jc w:val="center"/>
            </w:pPr>
            <w:r>
              <w:t>Notes on Philippine Politics and Governance</w:t>
            </w:r>
          </w:p>
        </w:tc>
        <w:tc>
          <w:tcPr>
            <w:tcW w:w="2324" w:type="dxa"/>
          </w:tcPr>
          <w:p w:rsidR="00D623F4" w:rsidRDefault="00F751DC" w:rsidP="00380AEB">
            <w:pPr>
              <w:jc w:val="center"/>
            </w:pPr>
            <w:r>
              <w:t>Notes on Philippine Politics and Governance</w:t>
            </w:r>
          </w:p>
        </w:tc>
      </w:tr>
      <w:tr w:rsidR="00D623F4" w:rsidTr="007C36B6">
        <w:tc>
          <w:tcPr>
            <w:tcW w:w="2527" w:type="dxa"/>
          </w:tcPr>
          <w:p w:rsidR="00D623F4" w:rsidRPr="002676D4" w:rsidRDefault="00D623F4" w:rsidP="00D623F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676D4">
              <w:rPr>
                <w:b/>
              </w:rPr>
              <w:lastRenderedPageBreak/>
              <w:t>Other Learning Resources</w:t>
            </w:r>
          </w:p>
        </w:tc>
        <w:tc>
          <w:tcPr>
            <w:tcW w:w="2688" w:type="dxa"/>
          </w:tcPr>
          <w:p w:rsidR="00D623F4" w:rsidRDefault="00A82F81" w:rsidP="00D623F4">
            <w:r>
              <w:t>School supplies</w:t>
            </w:r>
          </w:p>
          <w:p w:rsidR="00757BF1" w:rsidRDefault="00757BF1" w:rsidP="00D623F4">
            <w:r>
              <w:t>Newspaper Clippings (e.g. editorial segment)</w:t>
            </w:r>
          </w:p>
        </w:tc>
        <w:tc>
          <w:tcPr>
            <w:tcW w:w="2790" w:type="dxa"/>
          </w:tcPr>
          <w:p w:rsidR="00D623F4" w:rsidRDefault="00D623F4" w:rsidP="00D623F4">
            <w:r>
              <w:t>School supplies</w:t>
            </w:r>
          </w:p>
          <w:p w:rsidR="00D623F4" w:rsidRDefault="00757BF1" w:rsidP="00D623F4">
            <w:r>
              <w:t>Newspaper Clippings (e.g. editorial segment)</w:t>
            </w:r>
          </w:p>
        </w:tc>
        <w:tc>
          <w:tcPr>
            <w:tcW w:w="2700" w:type="dxa"/>
          </w:tcPr>
          <w:p w:rsidR="00757BF1" w:rsidRDefault="00757BF1" w:rsidP="00757BF1">
            <w:r>
              <w:t>School supplies</w:t>
            </w:r>
          </w:p>
          <w:p w:rsidR="00D623F4" w:rsidRDefault="00757BF1" w:rsidP="00757BF1">
            <w:pPr>
              <w:pStyle w:val="ListParagraph"/>
              <w:ind w:left="90"/>
              <w:jc w:val="center"/>
            </w:pPr>
            <w:r>
              <w:t>Newspaper Clippings (e.g. editorial segment)</w:t>
            </w:r>
          </w:p>
        </w:tc>
        <w:tc>
          <w:tcPr>
            <w:tcW w:w="2610" w:type="dxa"/>
          </w:tcPr>
          <w:p w:rsidR="00D623F4" w:rsidRDefault="00D623F4" w:rsidP="00D623F4">
            <w:r>
              <w:t>School supplies</w:t>
            </w:r>
          </w:p>
          <w:p w:rsidR="00D623F4" w:rsidRDefault="00757BF1" w:rsidP="00D623F4">
            <w:pPr>
              <w:jc w:val="center"/>
            </w:pPr>
            <w:r>
              <w:t>Newspaper Clippings (e.g. editorial segment)</w:t>
            </w:r>
          </w:p>
        </w:tc>
        <w:tc>
          <w:tcPr>
            <w:tcW w:w="2324" w:type="dxa"/>
          </w:tcPr>
          <w:p w:rsidR="00C47350" w:rsidRDefault="00C47350" w:rsidP="00C47350">
            <w:r>
              <w:t>School supplies</w:t>
            </w:r>
          </w:p>
          <w:p w:rsidR="00D623F4" w:rsidRDefault="00757BF1" w:rsidP="00D623F4">
            <w:r>
              <w:t>Newspaper Clippings (e.g. editorial segment)</w:t>
            </w:r>
          </w:p>
        </w:tc>
      </w:tr>
      <w:tr w:rsidR="00D623F4" w:rsidTr="007C36B6">
        <w:tc>
          <w:tcPr>
            <w:tcW w:w="2527" w:type="dxa"/>
          </w:tcPr>
          <w:p w:rsidR="00D623F4" w:rsidRPr="002676D4" w:rsidRDefault="00D623F4" w:rsidP="00D623F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676D4">
              <w:rPr>
                <w:b/>
              </w:rPr>
              <w:t>PROCEDURES</w:t>
            </w:r>
          </w:p>
        </w:tc>
        <w:tc>
          <w:tcPr>
            <w:tcW w:w="2688" w:type="dxa"/>
          </w:tcPr>
          <w:p w:rsidR="00D623F4" w:rsidRDefault="00D623F4" w:rsidP="00D623F4"/>
        </w:tc>
        <w:tc>
          <w:tcPr>
            <w:tcW w:w="2790" w:type="dxa"/>
          </w:tcPr>
          <w:p w:rsidR="00D623F4" w:rsidRDefault="00D623F4" w:rsidP="00D623F4"/>
        </w:tc>
        <w:tc>
          <w:tcPr>
            <w:tcW w:w="2700" w:type="dxa"/>
          </w:tcPr>
          <w:p w:rsidR="00D623F4" w:rsidRDefault="00D623F4" w:rsidP="00D623F4"/>
        </w:tc>
        <w:tc>
          <w:tcPr>
            <w:tcW w:w="2610" w:type="dxa"/>
          </w:tcPr>
          <w:p w:rsidR="00D623F4" w:rsidRDefault="00D623F4" w:rsidP="00D623F4"/>
        </w:tc>
        <w:tc>
          <w:tcPr>
            <w:tcW w:w="2324" w:type="dxa"/>
          </w:tcPr>
          <w:p w:rsidR="00D623F4" w:rsidRDefault="00D623F4" w:rsidP="00D623F4"/>
        </w:tc>
      </w:tr>
      <w:tr w:rsidR="00513A45" w:rsidTr="007C36B6">
        <w:tc>
          <w:tcPr>
            <w:tcW w:w="2527" w:type="dxa"/>
          </w:tcPr>
          <w:p w:rsidR="00513A45" w:rsidRPr="002676D4" w:rsidRDefault="00513A45" w:rsidP="00513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676D4">
              <w:rPr>
                <w:b/>
              </w:rPr>
              <w:t>Reviewing previous lesson or presenting the new lesson</w:t>
            </w:r>
          </w:p>
        </w:tc>
        <w:tc>
          <w:tcPr>
            <w:tcW w:w="2688" w:type="dxa"/>
          </w:tcPr>
          <w:p w:rsidR="00513A45" w:rsidRDefault="00DF42E0" w:rsidP="00513A45">
            <w:r>
              <w:t>The teacher reviews the lessons on politics during the first semester under Understanding Culture, Society and Politics.</w:t>
            </w:r>
          </w:p>
          <w:p w:rsidR="00513A45" w:rsidRDefault="00513A45" w:rsidP="00513A45"/>
          <w:p w:rsidR="00513A45" w:rsidRDefault="00513A45" w:rsidP="00513A45">
            <w:pPr>
              <w:pStyle w:val="ListParagraph"/>
              <w:ind w:left="90"/>
              <w:jc w:val="center"/>
            </w:pPr>
          </w:p>
        </w:tc>
        <w:tc>
          <w:tcPr>
            <w:tcW w:w="2790" w:type="dxa"/>
          </w:tcPr>
          <w:p w:rsidR="00DF42E0" w:rsidRDefault="00DF42E0" w:rsidP="00DF42E0">
            <w:r>
              <w:t>The teacher reviews the lessons on politics during the first semester under Understanding Culture, Society and Politics.</w:t>
            </w:r>
          </w:p>
          <w:p w:rsidR="00DF42E0" w:rsidRDefault="00DF42E0" w:rsidP="00DF42E0"/>
          <w:p w:rsidR="00513A45" w:rsidRDefault="00513A45" w:rsidP="00DF42E0"/>
        </w:tc>
        <w:tc>
          <w:tcPr>
            <w:tcW w:w="2700" w:type="dxa"/>
          </w:tcPr>
          <w:p w:rsidR="00DF42E0" w:rsidRDefault="00DF42E0" w:rsidP="00DF42E0">
            <w:r>
              <w:t xml:space="preserve">The teacher reviews the previous lesson. </w:t>
            </w:r>
          </w:p>
          <w:p w:rsidR="00513A45" w:rsidRDefault="00513A45" w:rsidP="00DF42E0">
            <w:pPr>
              <w:pStyle w:val="ListParagraph"/>
              <w:ind w:left="90"/>
              <w:jc w:val="center"/>
            </w:pPr>
          </w:p>
        </w:tc>
        <w:tc>
          <w:tcPr>
            <w:tcW w:w="2610" w:type="dxa"/>
          </w:tcPr>
          <w:p w:rsidR="00513A45" w:rsidRDefault="00513A45" w:rsidP="00513A45">
            <w:r>
              <w:t xml:space="preserve">The teacher reviews the previous lesson. </w:t>
            </w:r>
          </w:p>
          <w:p w:rsidR="00513A45" w:rsidRDefault="00513A45" w:rsidP="00513A45">
            <w:pPr>
              <w:jc w:val="center"/>
            </w:pPr>
          </w:p>
        </w:tc>
        <w:tc>
          <w:tcPr>
            <w:tcW w:w="2324" w:type="dxa"/>
          </w:tcPr>
          <w:p w:rsidR="00513A45" w:rsidRDefault="00513A45" w:rsidP="00513A45">
            <w:r>
              <w:t xml:space="preserve">The teacher reviews the previous lesson. </w:t>
            </w:r>
          </w:p>
          <w:p w:rsidR="00513A45" w:rsidRDefault="00513A45" w:rsidP="00513A45">
            <w:pPr>
              <w:jc w:val="center"/>
            </w:pPr>
          </w:p>
        </w:tc>
      </w:tr>
      <w:tr w:rsidR="00513A45" w:rsidTr="007C36B6">
        <w:tc>
          <w:tcPr>
            <w:tcW w:w="2527" w:type="dxa"/>
          </w:tcPr>
          <w:p w:rsidR="00513A45" w:rsidRPr="002676D4" w:rsidRDefault="00513A45" w:rsidP="00513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Establishing a purpose for the lesson</w:t>
            </w:r>
          </w:p>
        </w:tc>
        <w:tc>
          <w:tcPr>
            <w:tcW w:w="2688" w:type="dxa"/>
          </w:tcPr>
          <w:p w:rsidR="00513A45" w:rsidRDefault="00513A45" w:rsidP="00513A45">
            <w:pPr>
              <w:pStyle w:val="ListParagraph"/>
              <w:ind w:left="-4" w:firstLine="4"/>
            </w:pPr>
            <w:r>
              <w:t>The teacher asks t</w:t>
            </w:r>
            <w:r w:rsidR="00727CAA">
              <w:t xml:space="preserve">he students about their personal understanding of politics. </w:t>
            </w:r>
          </w:p>
        </w:tc>
        <w:tc>
          <w:tcPr>
            <w:tcW w:w="2790" w:type="dxa"/>
          </w:tcPr>
          <w:p w:rsidR="00513A45" w:rsidRDefault="00727CAA" w:rsidP="00727CAA">
            <w:pPr>
              <w:pStyle w:val="ListParagraph"/>
              <w:ind w:left="-4" w:firstLine="4"/>
            </w:pPr>
            <w:r>
              <w:t>The teacher asks the students about their personal understanding of politics.</w:t>
            </w:r>
          </w:p>
        </w:tc>
        <w:tc>
          <w:tcPr>
            <w:tcW w:w="2700" w:type="dxa"/>
          </w:tcPr>
          <w:p w:rsidR="00513A45" w:rsidRDefault="00727CAA" w:rsidP="00727CAA">
            <w:pPr>
              <w:pStyle w:val="ListParagraph"/>
              <w:ind w:left="90"/>
              <w:jc w:val="center"/>
            </w:pPr>
            <w:r>
              <w:t>The teacher asks the students</w:t>
            </w:r>
            <w:r w:rsidR="00255EC7">
              <w:t xml:space="preserve"> why</w:t>
            </w:r>
            <w:r w:rsidR="003936A6">
              <w:t xml:space="preserve"> there</w:t>
            </w:r>
            <w:r w:rsidR="00255EC7">
              <w:t xml:space="preserve"> is</w:t>
            </w:r>
            <w:r w:rsidR="003936A6">
              <w:t xml:space="preserve"> a need to study Philippine politics. </w:t>
            </w:r>
          </w:p>
        </w:tc>
        <w:tc>
          <w:tcPr>
            <w:tcW w:w="2610" w:type="dxa"/>
          </w:tcPr>
          <w:p w:rsidR="00513A45" w:rsidRDefault="00A725B3" w:rsidP="00513A45">
            <w:pPr>
              <w:pStyle w:val="ListParagraph"/>
              <w:ind w:left="-4" w:firstLine="4"/>
            </w:pPr>
            <w:r>
              <w:t>The teacher asks the students why there is a need to study Philippine politics.</w:t>
            </w:r>
          </w:p>
        </w:tc>
        <w:tc>
          <w:tcPr>
            <w:tcW w:w="2324" w:type="dxa"/>
          </w:tcPr>
          <w:p w:rsidR="00513A45" w:rsidRDefault="00513A45" w:rsidP="00A725B3">
            <w:pPr>
              <w:pStyle w:val="ListParagraph"/>
              <w:ind w:left="-4" w:firstLine="4"/>
            </w:pPr>
            <w:r>
              <w:t>The teacher asks the students about their perception</w:t>
            </w:r>
            <w:r w:rsidR="00A725B3">
              <w:t xml:space="preserve"> on the difference between governance and government.</w:t>
            </w:r>
          </w:p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Presenting examples/ instances of the new lesson</w:t>
            </w:r>
          </w:p>
        </w:tc>
        <w:tc>
          <w:tcPr>
            <w:tcW w:w="2688" w:type="dxa"/>
          </w:tcPr>
          <w:p w:rsidR="00513A45" w:rsidRDefault="00513A45" w:rsidP="00513A45">
            <w:r>
              <w:t>The teacher asks the students</w:t>
            </w:r>
            <w:r w:rsidR="001962D2">
              <w:t xml:space="preserve"> to share the activities conducted in their respective barangays and the reasons for doing so. </w:t>
            </w:r>
          </w:p>
          <w:p w:rsidR="00513A45" w:rsidRDefault="00513A45" w:rsidP="00513A45">
            <w:pPr>
              <w:pStyle w:val="ListParagraph"/>
              <w:ind w:left="90"/>
              <w:jc w:val="center"/>
            </w:pPr>
          </w:p>
        </w:tc>
        <w:tc>
          <w:tcPr>
            <w:tcW w:w="2790" w:type="dxa"/>
          </w:tcPr>
          <w:p w:rsidR="001962D2" w:rsidRDefault="001962D2" w:rsidP="001962D2">
            <w:r>
              <w:t xml:space="preserve">The teacher asks the students to share the activities conducted in their respective barangays and the reasons for doing so. </w:t>
            </w:r>
          </w:p>
          <w:p w:rsidR="00513A45" w:rsidRDefault="00513A45" w:rsidP="001962D2"/>
        </w:tc>
        <w:tc>
          <w:tcPr>
            <w:tcW w:w="2700" w:type="dxa"/>
          </w:tcPr>
          <w:p w:rsidR="00513A45" w:rsidRDefault="001962D2" w:rsidP="00DE0827">
            <w:pPr>
              <w:pStyle w:val="ListParagraph"/>
              <w:ind w:left="90"/>
              <w:jc w:val="center"/>
            </w:pPr>
            <w:r>
              <w:t>The teacher asks the students on how they would rate the performance of their barangay officials using concrete measures (e.g. health, sports, and security programs of the barangay among others)</w:t>
            </w:r>
            <w:r w:rsidR="00DE0827">
              <w:t>.</w:t>
            </w:r>
          </w:p>
        </w:tc>
        <w:tc>
          <w:tcPr>
            <w:tcW w:w="2610" w:type="dxa"/>
          </w:tcPr>
          <w:p w:rsidR="00513A45" w:rsidRDefault="001962D2" w:rsidP="00DE0827">
            <w:r>
              <w:t>The teacher asks the students on how they would rate the performance of their barangay officials using concrete measures (e.g. health, sports, and security programs of the barangay among others)</w:t>
            </w:r>
            <w:r w:rsidR="00DE0827">
              <w:t>.</w:t>
            </w:r>
          </w:p>
        </w:tc>
        <w:tc>
          <w:tcPr>
            <w:tcW w:w="2324" w:type="dxa"/>
          </w:tcPr>
          <w:p w:rsidR="00513A45" w:rsidRDefault="00513A45" w:rsidP="00513A45">
            <w:r>
              <w:t>The teacher asks the students</w:t>
            </w:r>
            <w:r w:rsidR="005C5608">
              <w:t xml:space="preserve"> to share their views if their barangay officials will not function well in their respective communities. </w:t>
            </w:r>
          </w:p>
          <w:p w:rsidR="00513A45" w:rsidRDefault="00513A45" w:rsidP="00513A45"/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Discussing new concept and practicing new skills #1</w:t>
            </w:r>
          </w:p>
        </w:tc>
        <w:tc>
          <w:tcPr>
            <w:tcW w:w="2688" w:type="dxa"/>
          </w:tcPr>
          <w:p w:rsidR="00513A45" w:rsidRDefault="00513A45" w:rsidP="00513A45">
            <w:pPr>
              <w:pStyle w:val="ListParagraph"/>
              <w:ind w:left="0" w:firstLine="60"/>
            </w:pPr>
            <w:r>
              <w:t>The teacher processes the students</w:t>
            </w:r>
            <w:r w:rsidR="00760CB8">
              <w:t>’ answers</w:t>
            </w:r>
            <w:r>
              <w:t xml:space="preserve"> to ensure that they are within the topic being considered.</w:t>
            </w:r>
          </w:p>
          <w:p w:rsidR="00513A45" w:rsidRDefault="00513A45" w:rsidP="00513A45">
            <w:pPr>
              <w:pStyle w:val="ListParagraph"/>
              <w:ind w:left="90"/>
              <w:jc w:val="center"/>
            </w:pPr>
          </w:p>
        </w:tc>
        <w:tc>
          <w:tcPr>
            <w:tcW w:w="2790" w:type="dxa"/>
          </w:tcPr>
          <w:p w:rsidR="00760CB8" w:rsidRDefault="00760CB8" w:rsidP="00760CB8">
            <w:pPr>
              <w:pStyle w:val="ListParagraph"/>
              <w:ind w:left="0" w:firstLine="60"/>
            </w:pPr>
            <w:r>
              <w:t>The teacher processes the students’ answers to ensure that they are within the topic being considered.</w:t>
            </w:r>
          </w:p>
          <w:p w:rsidR="00513A45" w:rsidRDefault="00513A45" w:rsidP="00513A45">
            <w:pPr>
              <w:pStyle w:val="ListParagraph"/>
              <w:ind w:left="0" w:firstLine="60"/>
            </w:pPr>
          </w:p>
        </w:tc>
        <w:tc>
          <w:tcPr>
            <w:tcW w:w="2700" w:type="dxa"/>
          </w:tcPr>
          <w:p w:rsidR="00760CB8" w:rsidRDefault="00760CB8" w:rsidP="00760CB8">
            <w:pPr>
              <w:pStyle w:val="ListParagraph"/>
              <w:ind w:left="0" w:firstLine="60"/>
            </w:pPr>
            <w:r>
              <w:t>The teacher processes the students’ answers to ensure that they are within the topic being considered.</w:t>
            </w:r>
          </w:p>
          <w:p w:rsidR="00513A45" w:rsidRDefault="00513A45" w:rsidP="00760CB8">
            <w:pPr>
              <w:pStyle w:val="ListParagraph"/>
              <w:ind w:left="90"/>
              <w:jc w:val="center"/>
            </w:pPr>
          </w:p>
        </w:tc>
        <w:tc>
          <w:tcPr>
            <w:tcW w:w="2610" w:type="dxa"/>
          </w:tcPr>
          <w:p w:rsidR="00760CB8" w:rsidRDefault="00760CB8" w:rsidP="00760CB8">
            <w:pPr>
              <w:pStyle w:val="ListParagraph"/>
              <w:ind w:left="0" w:firstLine="60"/>
            </w:pPr>
            <w:r>
              <w:t>The teacher processes the students’ answers to ensure that they are within the topic being considered.</w:t>
            </w:r>
          </w:p>
          <w:p w:rsidR="00513A45" w:rsidRDefault="00513A45" w:rsidP="00513A45"/>
        </w:tc>
        <w:tc>
          <w:tcPr>
            <w:tcW w:w="2324" w:type="dxa"/>
          </w:tcPr>
          <w:p w:rsidR="00760CB8" w:rsidRDefault="00760CB8" w:rsidP="00760CB8">
            <w:pPr>
              <w:pStyle w:val="ListParagraph"/>
              <w:ind w:left="0" w:firstLine="60"/>
            </w:pPr>
            <w:r>
              <w:t>The teacher processes the students’ answers to ensure that they are within the topic being considered.</w:t>
            </w:r>
          </w:p>
          <w:p w:rsidR="00513A45" w:rsidRDefault="00513A45" w:rsidP="00513A45"/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>Discussing new concept and practicing new skills #2</w:t>
            </w:r>
          </w:p>
        </w:tc>
        <w:tc>
          <w:tcPr>
            <w:tcW w:w="2688" w:type="dxa"/>
          </w:tcPr>
          <w:p w:rsidR="00513A45" w:rsidRDefault="00513A45" w:rsidP="00513A45">
            <w:r>
              <w:t>The teacher reinforces t</w:t>
            </w:r>
            <w:r w:rsidR="00CE008E">
              <w:t xml:space="preserve">he discussions with a role play which could be at the local or national level. </w:t>
            </w:r>
          </w:p>
          <w:p w:rsidR="00513A45" w:rsidRDefault="00513A45" w:rsidP="00513A45">
            <w:pPr>
              <w:pStyle w:val="ListParagraph"/>
              <w:ind w:left="90"/>
              <w:jc w:val="center"/>
            </w:pPr>
          </w:p>
        </w:tc>
        <w:tc>
          <w:tcPr>
            <w:tcW w:w="2790" w:type="dxa"/>
          </w:tcPr>
          <w:p w:rsidR="00CE008E" w:rsidRDefault="00CE008E" w:rsidP="00CE008E">
            <w:r>
              <w:t xml:space="preserve">The teacher reinforces the discussions with a role play which could be at the local or national level. </w:t>
            </w:r>
          </w:p>
          <w:p w:rsidR="00513A45" w:rsidRDefault="00513A45" w:rsidP="00513A45"/>
        </w:tc>
        <w:tc>
          <w:tcPr>
            <w:tcW w:w="2700" w:type="dxa"/>
          </w:tcPr>
          <w:p w:rsidR="00CE008E" w:rsidRDefault="00CE008E" w:rsidP="00CE008E">
            <w:r>
              <w:t xml:space="preserve">The teacher reinforces the discussions with a </w:t>
            </w:r>
            <w:r w:rsidR="0048589E">
              <w:t>simulation activity</w:t>
            </w:r>
            <w:r>
              <w:t xml:space="preserve"> which could be at the local or national level. </w:t>
            </w:r>
          </w:p>
          <w:p w:rsidR="00513A45" w:rsidRDefault="00513A45" w:rsidP="00CE008E">
            <w:pPr>
              <w:pStyle w:val="ListParagraph"/>
              <w:ind w:left="90"/>
              <w:jc w:val="center"/>
            </w:pPr>
          </w:p>
        </w:tc>
        <w:tc>
          <w:tcPr>
            <w:tcW w:w="2610" w:type="dxa"/>
          </w:tcPr>
          <w:p w:rsidR="00CE008E" w:rsidRDefault="00CE008E" w:rsidP="00CE008E">
            <w:r>
              <w:t xml:space="preserve">The teacher reinforces the discussions with a </w:t>
            </w:r>
            <w:r w:rsidR="0048589E">
              <w:t xml:space="preserve">simulation activity </w:t>
            </w:r>
            <w:r>
              <w:t xml:space="preserve">which could be at the local or national level. </w:t>
            </w:r>
          </w:p>
          <w:p w:rsidR="00513A45" w:rsidRDefault="00513A45" w:rsidP="00513A45"/>
        </w:tc>
        <w:tc>
          <w:tcPr>
            <w:tcW w:w="2324" w:type="dxa"/>
          </w:tcPr>
          <w:p w:rsidR="00513A45" w:rsidRDefault="00CE008E" w:rsidP="00946F64">
            <w:r>
              <w:t xml:space="preserve">The teacher reinforces the discussions with a </w:t>
            </w:r>
            <w:r w:rsidR="00946F64">
              <w:t xml:space="preserve">brainstorming activity on what is good governance and bad governance as perceived by the students. </w:t>
            </w:r>
          </w:p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Developing Mastery (Leads to Formative Assessment 3)</w:t>
            </w:r>
          </w:p>
        </w:tc>
        <w:tc>
          <w:tcPr>
            <w:tcW w:w="2688" w:type="dxa"/>
          </w:tcPr>
          <w:p w:rsidR="00513A45" w:rsidRDefault="00513A45" w:rsidP="00513A45">
            <w:r>
              <w:t>The teacher uses Socratic method to determine students’ level of understanding of the concepts.</w:t>
            </w:r>
          </w:p>
          <w:p w:rsidR="00513A45" w:rsidRDefault="00513A45" w:rsidP="00513A45">
            <w:pPr>
              <w:pStyle w:val="ListParagraph"/>
              <w:ind w:left="90"/>
              <w:jc w:val="center"/>
            </w:pPr>
          </w:p>
        </w:tc>
        <w:tc>
          <w:tcPr>
            <w:tcW w:w="2790" w:type="dxa"/>
          </w:tcPr>
          <w:p w:rsidR="00513A45" w:rsidRDefault="00513A45" w:rsidP="00513A45">
            <w:r>
              <w:t>The teacher uses Socratic method to determine students’ level of understanding of the concepts.</w:t>
            </w:r>
          </w:p>
        </w:tc>
        <w:tc>
          <w:tcPr>
            <w:tcW w:w="2700" w:type="dxa"/>
          </w:tcPr>
          <w:p w:rsidR="00513A45" w:rsidRDefault="00C64786" w:rsidP="00C64786">
            <w:pPr>
              <w:pStyle w:val="ListParagraph"/>
              <w:ind w:left="90"/>
            </w:pPr>
            <w:r>
              <w:t xml:space="preserve">The teacher uses a short objective test to determine the students’ mastery level. </w:t>
            </w:r>
          </w:p>
        </w:tc>
        <w:tc>
          <w:tcPr>
            <w:tcW w:w="2610" w:type="dxa"/>
          </w:tcPr>
          <w:p w:rsidR="00513A45" w:rsidRDefault="00C64786" w:rsidP="00513A45">
            <w:r>
              <w:t>The teacher uses a short objective test to determine the students’ mastery level.</w:t>
            </w:r>
          </w:p>
        </w:tc>
        <w:tc>
          <w:tcPr>
            <w:tcW w:w="2324" w:type="dxa"/>
          </w:tcPr>
          <w:p w:rsidR="00513A45" w:rsidRDefault="00513A45" w:rsidP="00513A45">
            <w:r>
              <w:t>The teacher uses Socratic method to determine students’ level of understanding of the concepts.</w:t>
            </w:r>
          </w:p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Finding practical applications of concepts and skills in daily living</w:t>
            </w:r>
          </w:p>
        </w:tc>
        <w:tc>
          <w:tcPr>
            <w:tcW w:w="2688" w:type="dxa"/>
          </w:tcPr>
          <w:p w:rsidR="00513A45" w:rsidRDefault="00513A45" w:rsidP="00513A45">
            <w:pPr>
              <w:pStyle w:val="ListParagraph"/>
              <w:ind w:left="90"/>
            </w:pPr>
            <w:r>
              <w:t>The teacher asks the learners to share their real life experiences relative to the concepts discussed in the class.</w:t>
            </w:r>
          </w:p>
        </w:tc>
        <w:tc>
          <w:tcPr>
            <w:tcW w:w="2790" w:type="dxa"/>
          </w:tcPr>
          <w:p w:rsidR="00513A45" w:rsidRDefault="00513A45" w:rsidP="00513A45">
            <w:r>
              <w:t>The teacher asks the learners to share their real life experiences relative to the concepts discussed in the class.</w:t>
            </w:r>
          </w:p>
        </w:tc>
        <w:tc>
          <w:tcPr>
            <w:tcW w:w="2700" w:type="dxa"/>
          </w:tcPr>
          <w:p w:rsidR="00513A45" w:rsidRDefault="00C64786" w:rsidP="00C64786">
            <w:pPr>
              <w:pStyle w:val="ListParagraph"/>
              <w:ind w:left="90"/>
            </w:pPr>
            <w:r>
              <w:t>The teacher asks the learners to share their real life experiences relative to the concepts discussed in the class.</w:t>
            </w:r>
          </w:p>
        </w:tc>
        <w:tc>
          <w:tcPr>
            <w:tcW w:w="2610" w:type="dxa"/>
          </w:tcPr>
          <w:p w:rsidR="00513A45" w:rsidRDefault="00513A45" w:rsidP="00513A45">
            <w:r>
              <w:t>The teacher asks the learners to share their real life experiences relative to the concepts discussed in the class.</w:t>
            </w:r>
          </w:p>
        </w:tc>
        <w:tc>
          <w:tcPr>
            <w:tcW w:w="2324" w:type="dxa"/>
          </w:tcPr>
          <w:p w:rsidR="00513A45" w:rsidRDefault="00513A45" w:rsidP="00513A45">
            <w:r>
              <w:t>The teacher asks the learners to share their real life experiences relative to the concepts discussed in the class.</w:t>
            </w:r>
          </w:p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Making generalizations and abstractions about the lesson</w:t>
            </w:r>
          </w:p>
        </w:tc>
        <w:tc>
          <w:tcPr>
            <w:tcW w:w="2688" w:type="dxa"/>
          </w:tcPr>
          <w:p w:rsidR="00513A45" w:rsidRDefault="00513A45" w:rsidP="00C64786">
            <w:r>
              <w:t xml:space="preserve">The teacher asks the students to express their generalizations about </w:t>
            </w:r>
            <w:r w:rsidR="00C64786">
              <w:t xml:space="preserve">the various views on politics. </w:t>
            </w:r>
          </w:p>
        </w:tc>
        <w:tc>
          <w:tcPr>
            <w:tcW w:w="2790" w:type="dxa"/>
          </w:tcPr>
          <w:p w:rsidR="00513A45" w:rsidRDefault="00C64786" w:rsidP="00513A45">
            <w:r>
              <w:t>The teacher asks the students to express their generalizations about the various views on politics.</w:t>
            </w:r>
          </w:p>
        </w:tc>
        <w:tc>
          <w:tcPr>
            <w:tcW w:w="2700" w:type="dxa"/>
          </w:tcPr>
          <w:p w:rsidR="00513A45" w:rsidRDefault="00796711" w:rsidP="00796711">
            <w:pPr>
              <w:pStyle w:val="ListParagraph"/>
              <w:ind w:left="90"/>
            </w:pPr>
            <w:r>
              <w:t xml:space="preserve">The teacher asks the students to express their generalizations about </w:t>
            </w:r>
            <w:r>
              <w:t>politics (phenomenon) and the method of inquiry (Political Science).</w:t>
            </w:r>
          </w:p>
        </w:tc>
        <w:tc>
          <w:tcPr>
            <w:tcW w:w="2610" w:type="dxa"/>
          </w:tcPr>
          <w:p w:rsidR="00513A45" w:rsidRDefault="00796711" w:rsidP="00513A45">
            <w:r>
              <w:t>The teacher asks the students to express their generalizations about politics (phenomenon) and the method of inquiry (Political Science).</w:t>
            </w:r>
          </w:p>
        </w:tc>
        <w:tc>
          <w:tcPr>
            <w:tcW w:w="2324" w:type="dxa"/>
          </w:tcPr>
          <w:p w:rsidR="00513A45" w:rsidRDefault="00513A45" w:rsidP="00513A45">
            <w:r>
              <w:t>The teacher asks the students to express their g</w:t>
            </w:r>
            <w:r w:rsidR="00796711">
              <w:t xml:space="preserve">eneralizations about governance and government. </w:t>
            </w:r>
          </w:p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Evaluating learning </w:t>
            </w:r>
          </w:p>
        </w:tc>
        <w:tc>
          <w:tcPr>
            <w:tcW w:w="2688" w:type="dxa"/>
          </w:tcPr>
          <w:p w:rsidR="00513A45" w:rsidRDefault="00513A45" w:rsidP="00513A45">
            <w:r>
              <w:t xml:space="preserve"> </w:t>
            </w:r>
            <w:r w:rsidR="00317F69">
              <w:t>Identification of key concepts discussed</w:t>
            </w:r>
          </w:p>
        </w:tc>
        <w:tc>
          <w:tcPr>
            <w:tcW w:w="2790" w:type="dxa"/>
          </w:tcPr>
          <w:p w:rsidR="00513A45" w:rsidRDefault="00513A45" w:rsidP="00513A45">
            <w:r>
              <w:t>Identification of key concepts discussed</w:t>
            </w:r>
          </w:p>
        </w:tc>
        <w:tc>
          <w:tcPr>
            <w:tcW w:w="2700" w:type="dxa"/>
          </w:tcPr>
          <w:p w:rsidR="00513A45" w:rsidRDefault="00317F69" w:rsidP="00317F69">
            <w:pPr>
              <w:pStyle w:val="ListParagraph"/>
              <w:ind w:left="90"/>
            </w:pPr>
            <w:r>
              <w:t>The teacher gives a short quiz.</w:t>
            </w:r>
          </w:p>
        </w:tc>
        <w:tc>
          <w:tcPr>
            <w:tcW w:w="2610" w:type="dxa"/>
          </w:tcPr>
          <w:p w:rsidR="00513A45" w:rsidRDefault="00513A45" w:rsidP="00513A45">
            <w:r>
              <w:t>The teacher gives a short quiz.</w:t>
            </w:r>
          </w:p>
        </w:tc>
        <w:tc>
          <w:tcPr>
            <w:tcW w:w="2324" w:type="dxa"/>
          </w:tcPr>
          <w:p w:rsidR="00513A45" w:rsidRDefault="00513A45" w:rsidP="00513A45">
            <w:r>
              <w:t>The teacher gives a short quiz.</w:t>
            </w:r>
          </w:p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Additional activities for application or remediation</w:t>
            </w:r>
          </w:p>
        </w:tc>
        <w:tc>
          <w:tcPr>
            <w:tcW w:w="2688" w:type="dxa"/>
          </w:tcPr>
          <w:p w:rsidR="00513A45" w:rsidRDefault="00110549" w:rsidP="0048589E">
            <w:r>
              <w:t xml:space="preserve">Write a short reflection about politics in the Philippines. </w:t>
            </w:r>
          </w:p>
        </w:tc>
        <w:tc>
          <w:tcPr>
            <w:tcW w:w="2790" w:type="dxa"/>
          </w:tcPr>
          <w:p w:rsidR="00513A45" w:rsidRPr="00CD50D8" w:rsidRDefault="00110549" w:rsidP="00513A45">
            <w:pPr>
              <w:rPr>
                <w:vertAlign w:val="subscript"/>
              </w:rPr>
            </w:pPr>
            <w:r>
              <w:t>Write a short reflection about politics in the Philippines.</w:t>
            </w:r>
          </w:p>
        </w:tc>
        <w:tc>
          <w:tcPr>
            <w:tcW w:w="2700" w:type="dxa"/>
          </w:tcPr>
          <w:p w:rsidR="00513A45" w:rsidRDefault="00110549" w:rsidP="00110549">
            <w:pPr>
              <w:pStyle w:val="ListParagraph"/>
              <w:ind w:left="90"/>
            </w:pPr>
            <w:r>
              <w:t xml:space="preserve">Form a group of 5 and write a short jingle for a traditional politician. </w:t>
            </w:r>
          </w:p>
        </w:tc>
        <w:tc>
          <w:tcPr>
            <w:tcW w:w="2610" w:type="dxa"/>
          </w:tcPr>
          <w:p w:rsidR="00513A45" w:rsidRPr="00110549" w:rsidRDefault="00110549" w:rsidP="00110549">
            <w:pPr>
              <w:rPr>
                <w:highlight w:val="yellow"/>
              </w:rPr>
            </w:pPr>
            <w:r>
              <w:t>Form a group of 5 and write a short jingle for a traditional politician.</w:t>
            </w:r>
          </w:p>
        </w:tc>
        <w:tc>
          <w:tcPr>
            <w:tcW w:w="2324" w:type="dxa"/>
          </w:tcPr>
          <w:p w:rsidR="00513A45" w:rsidRDefault="00F818B6" w:rsidP="00F818B6">
            <w:r>
              <w:t>Form a group of 5 and draw an editorial cartoon reflecting their view of Philippine politics.</w:t>
            </w:r>
            <w:bookmarkStart w:id="0" w:name="_GoBack"/>
            <w:bookmarkEnd w:id="0"/>
          </w:p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1"/>
              </w:numPr>
              <w:ind w:left="697" w:hanging="337"/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13112" w:type="dxa"/>
            <w:gridSpan w:val="5"/>
          </w:tcPr>
          <w:p w:rsidR="00513A45" w:rsidRPr="00110549" w:rsidRDefault="00513A45" w:rsidP="0048589E">
            <w:pPr>
              <w:pStyle w:val="ListParagraph"/>
              <w:rPr>
                <w:highlight w:val="yellow"/>
              </w:rPr>
            </w:pPr>
            <w:r w:rsidRPr="00110549">
              <w:rPr>
                <w:highlight w:val="yellow"/>
              </w:rPr>
              <w:t xml:space="preserve"> </w:t>
            </w:r>
          </w:p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1"/>
              </w:numPr>
              <w:ind w:left="697" w:hanging="337"/>
              <w:rPr>
                <w:b/>
              </w:rPr>
            </w:pPr>
            <w:r>
              <w:rPr>
                <w:b/>
              </w:rPr>
              <w:lastRenderedPageBreak/>
              <w:t>REFLECTION</w:t>
            </w:r>
          </w:p>
        </w:tc>
        <w:tc>
          <w:tcPr>
            <w:tcW w:w="13112" w:type="dxa"/>
            <w:gridSpan w:val="5"/>
          </w:tcPr>
          <w:p w:rsidR="00513A45" w:rsidRDefault="00513A45" w:rsidP="00513A45"/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>No. of learners who earned 80% in the evaluation.</w:t>
            </w:r>
          </w:p>
        </w:tc>
        <w:tc>
          <w:tcPr>
            <w:tcW w:w="13112" w:type="dxa"/>
            <w:gridSpan w:val="5"/>
          </w:tcPr>
          <w:p w:rsidR="00513A45" w:rsidRDefault="00513A45" w:rsidP="00513A45"/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27"/>
              </w:numPr>
            </w:pPr>
            <w:r>
              <w:t>No. of learners who require additional activities for remediation</w:t>
            </w:r>
          </w:p>
        </w:tc>
        <w:tc>
          <w:tcPr>
            <w:tcW w:w="13112" w:type="dxa"/>
            <w:gridSpan w:val="5"/>
          </w:tcPr>
          <w:p w:rsidR="00513A45" w:rsidRDefault="00513A45" w:rsidP="00513A45"/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27"/>
              </w:numPr>
            </w:pPr>
            <w:r>
              <w:t>Did the remedial lessons worked? No. of learners who have caught up with the lesson.</w:t>
            </w:r>
          </w:p>
        </w:tc>
        <w:tc>
          <w:tcPr>
            <w:tcW w:w="13112" w:type="dxa"/>
            <w:gridSpan w:val="5"/>
          </w:tcPr>
          <w:p w:rsidR="00513A45" w:rsidRDefault="00513A45" w:rsidP="00513A45"/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27"/>
              </w:numPr>
            </w:pPr>
            <w:r>
              <w:t>No. of learners who continue to require remediation</w:t>
            </w:r>
          </w:p>
        </w:tc>
        <w:tc>
          <w:tcPr>
            <w:tcW w:w="13112" w:type="dxa"/>
            <w:gridSpan w:val="5"/>
          </w:tcPr>
          <w:p w:rsidR="00513A45" w:rsidRDefault="00513A45" w:rsidP="00513A45"/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27"/>
              </w:numPr>
            </w:pPr>
            <w:r>
              <w:t>Which of my teaching strategies worked well? Why did these work?</w:t>
            </w:r>
          </w:p>
        </w:tc>
        <w:tc>
          <w:tcPr>
            <w:tcW w:w="13112" w:type="dxa"/>
            <w:gridSpan w:val="5"/>
          </w:tcPr>
          <w:p w:rsidR="00513A45" w:rsidRDefault="00513A45" w:rsidP="00513A45"/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27"/>
              </w:numPr>
            </w:pPr>
            <w:r>
              <w:t>What difficulties did I encounter which my principal or supervisor can help me solve?</w:t>
            </w:r>
          </w:p>
        </w:tc>
        <w:tc>
          <w:tcPr>
            <w:tcW w:w="13112" w:type="dxa"/>
            <w:gridSpan w:val="5"/>
          </w:tcPr>
          <w:p w:rsidR="00513A45" w:rsidRDefault="00513A45" w:rsidP="00513A45"/>
        </w:tc>
      </w:tr>
      <w:tr w:rsidR="00513A45" w:rsidTr="007C36B6">
        <w:tc>
          <w:tcPr>
            <w:tcW w:w="2527" w:type="dxa"/>
          </w:tcPr>
          <w:p w:rsidR="00513A45" w:rsidRDefault="00513A45" w:rsidP="00513A45">
            <w:pPr>
              <w:pStyle w:val="ListParagraph"/>
              <w:numPr>
                <w:ilvl w:val="0"/>
                <w:numId w:val="27"/>
              </w:numPr>
            </w:pPr>
            <w:r>
              <w:t>What innovation or localized materials did I use/discover which I wish to share with other teachers?</w:t>
            </w:r>
          </w:p>
        </w:tc>
        <w:tc>
          <w:tcPr>
            <w:tcW w:w="13112" w:type="dxa"/>
            <w:gridSpan w:val="5"/>
          </w:tcPr>
          <w:p w:rsidR="00513A45" w:rsidRDefault="00513A45" w:rsidP="00513A45"/>
        </w:tc>
      </w:tr>
    </w:tbl>
    <w:p w:rsidR="002676D4" w:rsidRDefault="002676D4"/>
    <w:p w:rsidR="0058391C" w:rsidRDefault="006C365E"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Checked by:</w:t>
      </w:r>
      <w:r>
        <w:tab/>
      </w:r>
      <w:r>
        <w:tab/>
      </w:r>
      <w:r>
        <w:tab/>
      </w:r>
      <w:r>
        <w:tab/>
      </w:r>
      <w:r>
        <w:tab/>
        <w:t>Noted by:</w:t>
      </w:r>
    </w:p>
    <w:p w:rsidR="006C365E" w:rsidRDefault="006C365E" w:rsidP="006C365E">
      <w:pPr>
        <w:spacing w:after="0" w:line="240" w:lineRule="auto"/>
        <w:rPr>
          <w:b/>
        </w:rPr>
      </w:pPr>
      <w:r>
        <w:lastRenderedPageBreak/>
        <w:tab/>
      </w:r>
      <w:r>
        <w:tab/>
      </w:r>
      <w:r w:rsidRPr="006C365E">
        <w:rPr>
          <w:b/>
        </w:rPr>
        <w:t>Francis Thaise A. Cimene, PhD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Virgisara S. Doloriel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Mr. Anthony Y. Pacamalan</w:t>
      </w:r>
    </w:p>
    <w:p w:rsidR="006C365E" w:rsidRDefault="006C365E" w:rsidP="006C365E">
      <w:pPr>
        <w:spacing w:after="0" w:line="240" w:lineRule="auto"/>
      </w:pPr>
      <w:r>
        <w:tab/>
      </w:r>
      <w:r>
        <w:tab/>
        <w:t>Master Teacher II</w:t>
      </w:r>
      <w:r>
        <w:tab/>
      </w:r>
      <w:r>
        <w:tab/>
      </w:r>
      <w:r>
        <w:tab/>
      </w:r>
      <w:r>
        <w:tab/>
      </w:r>
      <w:r>
        <w:tab/>
      </w:r>
      <w:r>
        <w:tab/>
        <w:t>Head Teacher V</w:t>
      </w:r>
      <w:r>
        <w:tab/>
      </w:r>
      <w:r>
        <w:tab/>
      </w:r>
      <w:r>
        <w:tab/>
      </w:r>
      <w:r>
        <w:tab/>
      </w:r>
      <w:r>
        <w:tab/>
        <w:t>Secondary School Principal II</w:t>
      </w:r>
    </w:p>
    <w:p w:rsidR="0058391C" w:rsidRDefault="0058391C"/>
    <w:sectPr w:rsidR="0058391C" w:rsidSect="00071D72">
      <w:pgSz w:w="1872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0FF2"/>
    <w:multiLevelType w:val="hybridMultilevel"/>
    <w:tmpl w:val="17F4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409"/>
    <w:multiLevelType w:val="hybridMultilevel"/>
    <w:tmpl w:val="B482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4EAA"/>
    <w:multiLevelType w:val="hybridMultilevel"/>
    <w:tmpl w:val="3FE0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5FF"/>
    <w:multiLevelType w:val="hybridMultilevel"/>
    <w:tmpl w:val="2C7C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B2389"/>
    <w:multiLevelType w:val="hybridMultilevel"/>
    <w:tmpl w:val="3FE0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F7378"/>
    <w:multiLevelType w:val="hybridMultilevel"/>
    <w:tmpl w:val="17F4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13477"/>
    <w:multiLevelType w:val="hybridMultilevel"/>
    <w:tmpl w:val="5DB2F940"/>
    <w:lvl w:ilvl="0" w:tplc="366A07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C040BC"/>
    <w:multiLevelType w:val="hybridMultilevel"/>
    <w:tmpl w:val="3FE0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15AD0"/>
    <w:multiLevelType w:val="hybridMultilevel"/>
    <w:tmpl w:val="82B25A32"/>
    <w:lvl w:ilvl="0" w:tplc="B066B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F19C6"/>
    <w:multiLevelType w:val="hybridMultilevel"/>
    <w:tmpl w:val="CCFECF60"/>
    <w:lvl w:ilvl="0" w:tplc="0C124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F6460"/>
    <w:multiLevelType w:val="hybridMultilevel"/>
    <w:tmpl w:val="668A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74A1F"/>
    <w:multiLevelType w:val="hybridMultilevel"/>
    <w:tmpl w:val="2C7C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2CCE"/>
    <w:multiLevelType w:val="hybridMultilevel"/>
    <w:tmpl w:val="2C7C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75733"/>
    <w:multiLevelType w:val="hybridMultilevel"/>
    <w:tmpl w:val="17A2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94E35"/>
    <w:multiLevelType w:val="hybridMultilevel"/>
    <w:tmpl w:val="11847632"/>
    <w:lvl w:ilvl="0" w:tplc="D908C6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83830F5"/>
    <w:multiLevelType w:val="hybridMultilevel"/>
    <w:tmpl w:val="668A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D1794"/>
    <w:multiLevelType w:val="hybridMultilevel"/>
    <w:tmpl w:val="668A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36186"/>
    <w:multiLevelType w:val="hybridMultilevel"/>
    <w:tmpl w:val="BCB84ED6"/>
    <w:lvl w:ilvl="0" w:tplc="45AE8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579BF"/>
    <w:multiLevelType w:val="hybridMultilevel"/>
    <w:tmpl w:val="DE5AD46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9">
    <w:nsid w:val="372F4081"/>
    <w:multiLevelType w:val="hybridMultilevel"/>
    <w:tmpl w:val="43CC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95338"/>
    <w:multiLevelType w:val="hybridMultilevel"/>
    <w:tmpl w:val="17F4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264C2"/>
    <w:multiLevelType w:val="hybridMultilevel"/>
    <w:tmpl w:val="BA2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85D27"/>
    <w:multiLevelType w:val="hybridMultilevel"/>
    <w:tmpl w:val="554E071E"/>
    <w:lvl w:ilvl="0" w:tplc="B4F4A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EC85080"/>
    <w:multiLevelType w:val="hybridMultilevel"/>
    <w:tmpl w:val="FCE0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172A8"/>
    <w:multiLevelType w:val="hybridMultilevel"/>
    <w:tmpl w:val="64C2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E2C81"/>
    <w:multiLevelType w:val="hybridMultilevel"/>
    <w:tmpl w:val="EEDE6F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FD7F30"/>
    <w:multiLevelType w:val="hybridMultilevel"/>
    <w:tmpl w:val="5070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A1D48"/>
    <w:multiLevelType w:val="hybridMultilevel"/>
    <w:tmpl w:val="8B58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40FC5"/>
    <w:multiLevelType w:val="hybridMultilevel"/>
    <w:tmpl w:val="64C2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5538E"/>
    <w:multiLevelType w:val="hybridMultilevel"/>
    <w:tmpl w:val="17A2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A78F3"/>
    <w:multiLevelType w:val="hybridMultilevel"/>
    <w:tmpl w:val="DAB02BDC"/>
    <w:lvl w:ilvl="0" w:tplc="93AE211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24D1EE0"/>
    <w:multiLevelType w:val="hybridMultilevel"/>
    <w:tmpl w:val="7166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84016"/>
    <w:multiLevelType w:val="hybridMultilevel"/>
    <w:tmpl w:val="3FE0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A0308"/>
    <w:multiLevelType w:val="hybridMultilevel"/>
    <w:tmpl w:val="A5E605E8"/>
    <w:lvl w:ilvl="0" w:tplc="E57442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5834208"/>
    <w:multiLevelType w:val="hybridMultilevel"/>
    <w:tmpl w:val="64C2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A7905"/>
    <w:multiLevelType w:val="hybridMultilevel"/>
    <w:tmpl w:val="C4EA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36A3D"/>
    <w:multiLevelType w:val="hybridMultilevel"/>
    <w:tmpl w:val="BAFE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64E46"/>
    <w:multiLevelType w:val="hybridMultilevel"/>
    <w:tmpl w:val="0132372A"/>
    <w:lvl w:ilvl="0" w:tplc="D1229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783780"/>
    <w:multiLevelType w:val="hybridMultilevel"/>
    <w:tmpl w:val="FBA490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2B1CB6"/>
    <w:multiLevelType w:val="hybridMultilevel"/>
    <w:tmpl w:val="3FE0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6C56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B060EA"/>
    <w:multiLevelType w:val="hybridMultilevel"/>
    <w:tmpl w:val="5D60A0CC"/>
    <w:lvl w:ilvl="0" w:tplc="59D47A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4847369"/>
    <w:multiLevelType w:val="hybridMultilevel"/>
    <w:tmpl w:val="17A2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31C53"/>
    <w:multiLevelType w:val="hybridMultilevel"/>
    <w:tmpl w:val="3E769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FA0B49"/>
    <w:multiLevelType w:val="hybridMultilevel"/>
    <w:tmpl w:val="17A2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8319F"/>
    <w:multiLevelType w:val="hybridMultilevel"/>
    <w:tmpl w:val="C98ED448"/>
    <w:lvl w:ilvl="0" w:tplc="9F645C92">
      <w:start w:val="1"/>
      <w:numFmt w:val="upp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6">
    <w:nsid w:val="773B76F5"/>
    <w:multiLevelType w:val="hybridMultilevel"/>
    <w:tmpl w:val="2C7C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F66BD"/>
    <w:multiLevelType w:val="hybridMultilevel"/>
    <w:tmpl w:val="3D4C1C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CE78C6"/>
    <w:multiLevelType w:val="hybridMultilevel"/>
    <w:tmpl w:val="2C7C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47A5F"/>
    <w:multiLevelType w:val="hybridMultilevel"/>
    <w:tmpl w:val="3FE0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25"/>
  </w:num>
  <w:num w:numId="4">
    <w:abstractNumId w:val="31"/>
  </w:num>
  <w:num w:numId="5">
    <w:abstractNumId w:val="47"/>
  </w:num>
  <w:num w:numId="6">
    <w:abstractNumId w:val="28"/>
  </w:num>
  <w:num w:numId="7">
    <w:abstractNumId w:val="24"/>
  </w:num>
  <w:num w:numId="8">
    <w:abstractNumId w:val="3"/>
  </w:num>
  <w:num w:numId="9">
    <w:abstractNumId w:val="46"/>
  </w:num>
  <w:num w:numId="10">
    <w:abstractNumId w:val="11"/>
  </w:num>
  <w:num w:numId="11">
    <w:abstractNumId w:val="48"/>
  </w:num>
  <w:num w:numId="12">
    <w:abstractNumId w:val="7"/>
  </w:num>
  <w:num w:numId="13">
    <w:abstractNumId w:val="0"/>
  </w:num>
  <w:num w:numId="14">
    <w:abstractNumId w:val="5"/>
  </w:num>
  <w:num w:numId="15">
    <w:abstractNumId w:val="27"/>
  </w:num>
  <w:num w:numId="16">
    <w:abstractNumId w:val="19"/>
  </w:num>
  <w:num w:numId="17">
    <w:abstractNumId w:val="20"/>
  </w:num>
  <w:num w:numId="18">
    <w:abstractNumId w:val="12"/>
  </w:num>
  <w:num w:numId="19">
    <w:abstractNumId w:val="4"/>
  </w:num>
  <w:num w:numId="20">
    <w:abstractNumId w:val="49"/>
  </w:num>
  <w:num w:numId="21">
    <w:abstractNumId w:val="39"/>
  </w:num>
  <w:num w:numId="22">
    <w:abstractNumId w:val="2"/>
  </w:num>
  <w:num w:numId="23">
    <w:abstractNumId w:val="32"/>
  </w:num>
  <w:num w:numId="24">
    <w:abstractNumId w:val="10"/>
  </w:num>
  <w:num w:numId="25">
    <w:abstractNumId w:val="15"/>
  </w:num>
  <w:num w:numId="26">
    <w:abstractNumId w:val="33"/>
  </w:num>
  <w:num w:numId="27">
    <w:abstractNumId w:val="45"/>
  </w:num>
  <w:num w:numId="28">
    <w:abstractNumId w:val="34"/>
  </w:num>
  <w:num w:numId="29">
    <w:abstractNumId w:val="43"/>
  </w:num>
  <w:num w:numId="30">
    <w:abstractNumId w:val="16"/>
  </w:num>
  <w:num w:numId="31">
    <w:abstractNumId w:val="21"/>
  </w:num>
  <w:num w:numId="32">
    <w:abstractNumId w:val="36"/>
  </w:num>
  <w:num w:numId="33">
    <w:abstractNumId w:val="37"/>
  </w:num>
  <w:num w:numId="34">
    <w:abstractNumId w:val="9"/>
  </w:num>
  <w:num w:numId="35">
    <w:abstractNumId w:val="6"/>
  </w:num>
  <w:num w:numId="36">
    <w:abstractNumId w:val="41"/>
  </w:num>
  <w:num w:numId="37">
    <w:abstractNumId w:val="26"/>
  </w:num>
  <w:num w:numId="38">
    <w:abstractNumId w:val="22"/>
  </w:num>
  <w:num w:numId="39">
    <w:abstractNumId w:val="14"/>
  </w:num>
  <w:num w:numId="40">
    <w:abstractNumId w:val="35"/>
  </w:num>
  <w:num w:numId="41">
    <w:abstractNumId w:val="18"/>
  </w:num>
  <w:num w:numId="42">
    <w:abstractNumId w:val="8"/>
  </w:num>
  <w:num w:numId="43">
    <w:abstractNumId w:val="30"/>
  </w:num>
  <w:num w:numId="44">
    <w:abstractNumId w:val="29"/>
  </w:num>
  <w:num w:numId="45">
    <w:abstractNumId w:val="42"/>
  </w:num>
  <w:num w:numId="46">
    <w:abstractNumId w:val="23"/>
  </w:num>
  <w:num w:numId="47">
    <w:abstractNumId w:val="44"/>
  </w:num>
  <w:num w:numId="48">
    <w:abstractNumId w:val="13"/>
  </w:num>
  <w:num w:numId="49">
    <w:abstractNumId w:val="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72"/>
    <w:rsid w:val="00003F2F"/>
    <w:rsid w:val="000107F4"/>
    <w:rsid w:val="000117AD"/>
    <w:rsid w:val="00014570"/>
    <w:rsid w:val="000237A1"/>
    <w:rsid w:val="000342C7"/>
    <w:rsid w:val="00034405"/>
    <w:rsid w:val="0003588C"/>
    <w:rsid w:val="00035B88"/>
    <w:rsid w:val="00042BC3"/>
    <w:rsid w:val="00054533"/>
    <w:rsid w:val="00065B7B"/>
    <w:rsid w:val="00071D72"/>
    <w:rsid w:val="00093678"/>
    <w:rsid w:val="00093E46"/>
    <w:rsid w:val="000C402A"/>
    <w:rsid w:val="000D73F1"/>
    <w:rsid w:val="000E7479"/>
    <w:rsid w:val="000F0353"/>
    <w:rsid w:val="000F4F80"/>
    <w:rsid w:val="000F6837"/>
    <w:rsid w:val="00110549"/>
    <w:rsid w:val="001139D7"/>
    <w:rsid w:val="0011659B"/>
    <w:rsid w:val="0011735C"/>
    <w:rsid w:val="00127D2E"/>
    <w:rsid w:val="00130185"/>
    <w:rsid w:val="001678D0"/>
    <w:rsid w:val="0017042F"/>
    <w:rsid w:val="001710B4"/>
    <w:rsid w:val="00177A1D"/>
    <w:rsid w:val="0019200F"/>
    <w:rsid w:val="00192493"/>
    <w:rsid w:val="001962D2"/>
    <w:rsid w:val="001B0DCE"/>
    <w:rsid w:val="001C4E02"/>
    <w:rsid w:val="001C75C7"/>
    <w:rsid w:val="001C770D"/>
    <w:rsid w:val="001D0921"/>
    <w:rsid w:val="001D0935"/>
    <w:rsid w:val="001D3B47"/>
    <w:rsid w:val="001E068F"/>
    <w:rsid w:val="001E2D0C"/>
    <w:rsid w:val="001E3D87"/>
    <w:rsid w:val="001F54AD"/>
    <w:rsid w:val="00207D31"/>
    <w:rsid w:val="002111C6"/>
    <w:rsid w:val="0021184E"/>
    <w:rsid w:val="002271C4"/>
    <w:rsid w:val="00227844"/>
    <w:rsid w:val="00230C82"/>
    <w:rsid w:val="00243B3B"/>
    <w:rsid w:val="00254027"/>
    <w:rsid w:val="00255EC7"/>
    <w:rsid w:val="002628AE"/>
    <w:rsid w:val="00266E2E"/>
    <w:rsid w:val="002676D4"/>
    <w:rsid w:val="002709B7"/>
    <w:rsid w:val="00273C7A"/>
    <w:rsid w:val="00275E82"/>
    <w:rsid w:val="00281154"/>
    <w:rsid w:val="002823E7"/>
    <w:rsid w:val="00293E8F"/>
    <w:rsid w:val="00295C32"/>
    <w:rsid w:val="002B6B5E"/>
    <w:rsid w:val="002D74EF"/>
    <w:rsid w:val="002F2765"/>
    <w:rsid w:val="002F6649"/>
    <w:rsid w:val="003024DE"/>
    <w:rsid w:val="00305536"/>
    <w:rsid w:val="00313872"/>
    <w:rsid w:val="00317F69"/>
    <w:rsid w:val="00321350"/>
    <w:rsid w:val="00321F3D"/>
    <w:rsid w:val="00333E0E"/>
    <w:rsid w:val="00344627"/>
    <w:rsid w:val="00346017"/>
    <w:rsid w:val="00346A9A"/>
    <w:rsid w:val="003516B1"/>
    <w:rsid w:val="00352A58"/>
    <w:rsid w:val="00353C56"/>
    <w:rsid w:val="00370E98"/>
    <w:rsid w:val="00380AEB"/>
    <w:rsid w:val="00383BA3"/>
    <w:rsid w:val="0039058E"/>
    <w:rsid w:val="003915CD"/>
    <w:rsid w:val="003936A6"/>
    <w:rsid w:val="003937FD"/>
    <w:rsid w:val="003A26C3"/>
    <w:rsid w:val="003B18DD"/>
    <w:rsid w:val="003B2F00"/>
    <w:rsid w:val="003D1E6F"/>
    <w:rsid w:val="003D3C88"/>
    <w:rsid w:val="003D77A2"/>
    <w:rsid w:val="003E0E0C"/>
    <w:rsid w:val="003F0560"/>
    <w:rsid w:val="00400D0E"/>
    <w:rsid w:val="004061F8"/>
    <w:rsid w:val="004119F8"/>
    <w:rsid w:val="004211BB"/>
    <w:rsid w:val="00426121"/>
    <w:rsid w:val="00427208"/>
    <w:rsid w:val="00430345"/>
    <w:rsid w:val="004451B1"/>
    <w:rsid w:val="00447875"/>
    <w:rsid w:val="004604C5"/>
    <w:rsid w:val="00472866"/>
    <w:rsid w:val="00473BD6"/>
    <w:rsid w:val="004801F9"/>
    <w:rsid w:val="004828F8"/>
    <w:rsid w:val="004831F4"/>
    <w:rsid w:val="0048589E"/>
    <w:rsid w:val="004975E3"/>
    <w:rsid w:val="004A3BFE"/>
    <w:rsid w:val="004A74FC"/>
    <w:rsid w:val="004B3F05"/>
    <w:rsid w:val="004B609A"/>
    <w:rsid w:val="004B7282"/>
    <w:rsid w:val="004C0A58"/>
    <w:rsid w:val="004D5D4E"/>
    <w:rsid w:val="004D7973"/>
    <w:rsid w:val="004E0037"/>
    <w:rsid w:val="004E20C7"/>
    <w:rsid w:val="004E3095"/>
    <w:rsid w:val="004E4C3D"/>
    <w:rsid w:val="004F0227"/>
    <w:rsid w:val="004F47A2"/>
    <w:rsid w:val="004F72FC"/>
    <w:rsid w:val="004F76A7"/>
    <w:rsid w:val="0050197C"/>
    <w:rsid w:val="00506F52"/>
    <w:rsid w:val="00513A45"/>
    <w:rsid w:val="00513B87"/>
    <w:rsid w:val="00515878"/>
    <w:rsid w:val="005273EA"/>
    <w:rsid w:val="00540C95"/>
    <w:rsid w:val="00541F30"/>
    <w:rsid w:val="00556ABC"/>
    <w:rsid w:val="00573CC5"/>
    <w:rsid w:val="00574749"/>
    <w:rsid w:val="00575803"/>
    <w:rsid w:val="00575D87"/>
    <w:rsid w:val="00582391"/>
    <w:rsid w:val="005830ED"/>
    <w:rsid w:val="0058391C"/>
    <w:rsid w:val="00584AFA"/>
    <w:rsid w:val="00586870"/>
    <w:rsid w:val="00591F8B"/>
    <w:rsid w:val="005A5973"/>
    <w:rsid w:val="005B2BEA"/>
    <w:rsid w:val="005B4403"/>
    <w:rsid w:val="005C5608"/>
    <w:rsid w:val="005C579E"/>
    <w:rsid w:val="005C60E4"/>
    <w:rsid w:val="005D7BF2"/>
    <w:rsid w:val="005F67C7"/>
    <w:rsid w:val="005F743C"/>
    <w:rsid w:val="00602F80"/>
    <w:rsid w:val="00603178"/>
    <w:rsid w:val="00605857"/>
    <w:rsid w:val="00607D91"/>
    <w:rsid w:val="00614813"/>
    <w:rsid w:val="006205E7"/>
    <w:rsid w:val="00621307"/>
    <w:rsid w:val="006268B6"/>
    <w:rsid w:val="006345AC"/>
    <w:rsid w:val="00643CB7"/>
    <w:rsid w:val="006540ED"/>
    <w:rsid w:val="00657CE3"/>
    <w:rsid w:val="00662E68"/>
    <w:rsid w:val="0066328E"/>
    <w:rsid w:val="00665059"/>
    <w:rsid w:val="00671AA6"/>
    <w:rsid w:val="0067214A"/>
    <w:rsid w:val="006722C9"/>
    <w:rsid w:val="00672AFC"/>
    <w:rsid w:val="0068002E"/>
    <w:rsid w:val="0069473F"/>
    <w:rsid w:val="00697CCD"/>
    <w:rsid w:val="006A56C6"/>
    <w:rsid w:val="006B542A"/>
    <w:rsid w:val="006B71BB"/>
    <w:rsid w:val="006C365E"/>
    <w:rsid w:val="006D3CB4"/>
    <w:rsid w:val="006D49DC"/>
    <w:rsid w:val="006E7A76"/>
    <w:rsid w:val="006E7D2D"/>
    <w:rsid w:val="006F1882"/>
    <w:rsid w:val="006F3870"/>
    <w:rsid w:val="006F4D1E"/>
    <w:rsid w:val="006F5023"/>
    <w:rsid w:val="00712E05"/>
    <w:rsid w:val="0071683E"/>
    <w:rsid w:val="0072564A"/>
    <w:rsid w:val="00727CAA"/>
    <w:rsid w:val="007404A0"/>
    <w:rsid w:val="00757BF1"/>
    <w:rsid w:val="00760CB8"/>
    <w:rsid w:val="00762125"/>
    <w:rsid w:val="00763E8E"/>
    <w:rsid w:val="00766980"/>
    <w:rsid w:val="00766C98"/>
    <w:rsid w:val="00771D8F"/>
    <w:rsid w:val="00777104"/>
    <w:rsid w:val="00783059"/>
    <w:rsid w:val="0078528A"/>
    <w:rsid w:val="00796711"/>
    <w:rsid w:val="007A0C91"/>
    <w:rsid w:val="007A2969"/>
    <w:rsid w:val="007A7798"/>
    <w:rsid w:val="007B487E"/>
    <w:rsid w:val="007C36B6"/>
    <w:rsid w:val="007D0EEE"/>
    <w:rsid w:val="007D3258"/>
    <w:rsid w:val="007D3393"/>
    <w:rsid w:val="007D51F8"/>
    <w:rsid w:val="007E25D1"/>
    <w:rsid w:val="007E7E06"/>
    <w:rsid w:val="007F171D"/>
    <w:rsid w:val="00803656"/>
    <w:rsid w:val="00804A0E"/>
    <w:rsid w:val="00810018"/>
    <w:rsid w:val="00812F2A"/>
    <w:rsid w:val="00815412"/>
    <w:rsid w:val="00832BB9"/>
    <w:rsid w:val="00840DCA"/>
    <w:rsid w:val="00853ECD"/>
    <w:rsid w:val="008549C6"/>
    <w:rsid w:val="0086004F"/>
    <w:rsid w:val="00860510"/>
    <w:rsid w:val="008705BE"/>
    <w:rsid w:val="00871DF3"/>
    <w:rsid w:val="00874DAC"/>
    <w:rsid w:val="008863FB"/>
    <w:rsid w:val="00886450"/>
    <w:rsid w:val="0088712A"/>
    <w:rsid w:val="008871D7"/>
    <w:rsid w:val="008A1C89"/>
    <w:rsid w:val="008A3CB0"/>
    <w:rsid w:val="008A4D24"/>
    <w:rsid w:val="008B0FF2"/>
    <w:rsid w:val="008B52C5"/>
    <w:rsid w:val="008E0192"/>
    <w:rsid w:val="008E2F67"/>
    <w:rsid w:val="008E35C9"/>
    <w:rsid w:val="008F1227"/>
    <w:rsid w:val="008F56A0"/>
    <w:rsid w:val="009050C7"/>
    <w:rsid w:val="009310CA"/>
    <w:rsid w:val="009350A5"/>
    <w:rsid w:val="00940214"/>
    <w:rsid w:val="00943B9E"/>
    <w:rsid w:val="00945EFF"/>
    <w:rsid w:val="00946F64"/>
    <w:rsid w:val="009546F5"/>
    <w:rsid w:val="00967349"/>
    <w:rsid w:val="009851BE"/>
    <w:rsid w:val="00994750"/>
    <w:rsid w:val="009947FE"/>
    <w:rsid w:val="009A190D"/>
    <w:rsid w:val="009B4C48"/>
    <w:rsid w:val="009C3958"/>
    <w:rsid w:val="009C4FF3"/>
    <w:rsid w:val="009C5AE8"/>
    <w:rsid w:val="009D1441"/>
    <w:rsid w:val="009D5A02"/>
    <w:rsid w:val="009E0E65"/>
    <w:rsid w:val="009E4C50"/>
    <w:rsid w:val="009F0C27"/>
    <w:rsid w:val="009F7681"/>
    <w:rsid w:val="00A07AA5"/>
    <w:rsid w:val="00A14AD3"/>
    <w:rsid w:val="00A3122C"/>
    <w:rsid w:val="00A32FBA"/>
    <w:rsid w:val="00A36BEC"/>
    <w:rsid w:val="00A4065F"/>
    <w:rsid w:val="00A40670"/>
    <w:rsid w:val="00A41D24"/>
    <w:rsid w:val="00A551D2"/>
    <w:rsid w:val="00A56EDB"/>
    <w:rsid w:val="00A725B3"/>
    <w:rsid w:val="00A82F81"/>
    <w:rsid w:val="00A871E8"/>
    <w:rsid w:val="00A97567"/>
    <w:rsid w:val="00AB7F2A"/>
    <w:rsid w:val="00AC7D61"/>
    <w:rsid w:val="00AD442B"/>
    <w:rsid w:val="00AE113B"/>
    <w:rsid w:val="00AE1CBF"/>
    <w:rsid w:val="00AE2E83"/>
    <w:rsid w:val="00AF1CF2"/>
    <w:rsid w:val="00AF2858"/>
    <w:rsid w:val="00AF7C34"/>
    <w:rsid w:val="00B04FBC"/>
    <w:rsid w:val="00B1183D"/>
    <w:rsid w:val="00B12161"/>
    <w:rsid w:val="00B17F5B"/>
    <w:rsid w:val="00B24C4C"/>
    <w:rsid w:val="00B312E2"/>
    <w:rsid w:val="00B3226E"/>
    <w:rsid w:val="00B32F11"/>
    <w:rsid w:val="00B34633"/>
    <w:rsid w:val="00B41FCA"/>
    <w:rsid w:val="00B42610"/>
    <w:rsid w:val="00B46E5A"/>
    <w:rsid w:val="00B47439"/>
    <w:rsid w:val="00B64990"/>
    <w:rsid w:val="00B67EA8"/>
    <w:rsid w:val="00B71767"/>
    <w:rsid w:val="00B76DDE"/>
    <w:rsid w:val="00B85A2D"/>
    <w:rsid w:val="00B86ADA"/>
    <w:rsid w:val="00B86BB3"/>
    <w:rsid w:val="00B906D2"/>
    <w:rsid w:val="00B9616A"/>
    <w:rsid w:val="00BA2072"/>
    <w:rsid w:val="00BB477B"/>
    <w:rsid w:val="00BB6221"/>
    <w:rsid w:val="00BB7995"/>
    <w:rsid w:val="00BD1539"/>
    <w:rsid w:val="00BE03DC"/>
    <w:rsid w:val="00BE7F7E"/>
    <w:rsid w:val="00BF2723"/>
    <w:rsid w:val="00BF3986"/>
    <w:rsid w:val="00BF4739"/>
    <w:rsid w:val="00BF61CE"/>
    <w:rsid w:val="00BF6F9F"/>
    <w:rsid w:val="00C00904"/>
    <w:rsid w:val="00C0254F"/>
    <w:rsid w:val="00C23926"/>
    <w:rsid w:val="00C31ACB"/>
    <w:rsid w:val="00C4560E"/>
    <w:rsid w:val="00C4619B"/>
    <w:rsid w:val="00C47350"/>
    <w:rsid w:val="00C54B32"/>
    <w:rsid w:val="00C6008D"/>
    <w:rsid w:val="00C622F8"/>
    <w:rsid w:val="00C623CC"/>
    <w:rsid w:val="00C64786"/>
    <w:rsid w:val="00C66F0A"/>
    <w:rsid w:val="00C67D7A"/>
    <w:rsid w:val="00C67F52"/>
    <w:rsid w:val="00C70826"/>
    <w:rsid w:val="00C80F3B"/>
    <w:rsid w:val="00C875B6"/>
    <w:rsid w:val="00CA60E3"/>
    <w:rsid w:val="00CA6217"/>
    <w:rsid w:val="00CB30D9"/>
    <w:rsid w:val="00CD4CCD"/>
    <w:rsid w:val="00CD50D8"/>
    <w:rsid w:val="00CE008E"/>
    <w:rsid w:val="00CE56DF"/>
    <w:rsid w:val="00CE70D6"/>
    <w:rsid w:val="00CF3AF3"/>
    <w:rsid w:val="00D06F72"/>
    <w:rsid w:val="00D11F57"/>
    <w:rsid w:val="00D15065"/>
    <w:rsid w:val="00D334D4"/>
    <w:rsid w:val="00D40E12"/>
    <w:rsid w:val="00D42B6B"/>
    <w:rsid w:val="00D4556A"/>
    <w:rsid w:val="00D56492"/>
    <w:rsid w:val="00D623F4"/>
    <w:rsid w:val="00D628F8"/>
    <w:rsid w:val="00D8554D"/>
    <w:rsid w:val="00D90D19"/>
    <w:rsid w:val="00D924CB"/>
    <w:rsid w:val="00D93DA7"/>
    <w:rsid w:val="00D94EF5"/>
    <w:rsid w:val="00D95235"/>
    <w:rsid w:val="00DB77BC"/>
    <w:rsid w:val="00DC54DA"/>
    <w:rsid w:val="00DD1577"/>
    <w:rsid w:val="00DD2E52"/>
    <w:rsid w:val="00DE0827"/>
    <w:rsid w:val="00DE61E9"/>
    <w:rsid w:val="00DE6815"/>
    <w:rsid w:val="00DF3D5A"/>
    <w:rsid w:val="00DF42E0"/>
    <w:rsid w:val="00DF7A15"/>
    <w:rsid w:val="00E013A3"/>
    <w:rsid w:val="00E04365"/>
    <w:rsid w:val="00E05825"/>
    <w:rsid w:val="00E16383"/>
    <w:rsid w:val="00E20A84"/>
    <w:rsid w:val="00E25ED9"/>
    <w:rsid w:val="00E326B7"/>
    <w:rsid w:val="00E40E49"/>
    <w:rsid w:val="00E43CFB"/>
    <w:rsid w:val="00E47E4D"/>
    <w:rsid w:val="00E53472"/>
    <w:rsid w:val="00E56863"/>
    <w:rsid w:val="00E56963"/>
    <w:rsid w:val="00E57843"/>
    <w:rsid w:val="00E64F1C"/>
    <w:rsid w:val="00E72EB6"/>
    <w:rsid w:val="00E73DAB"/>
    <w:rsid w:val="00E82B49"/>
    <w:rsid w:val="00E854C5"/>
    <w:rsid w:val="00E85ED0"/>
    <w:rsid w:val="00E867F5"/>
    <w:rsid w:val="00E86A0A"/>
    <w:rsid w:val="00E951BB"/>
    <w:rsid w:val="00EA08D6"/>
    <w:rsid w:val="00EA7C71"/>
    <w:rsid w:val="00EB03FC"/>
    <w:rsid w:val="00ED1885"/>
    <w:rsid w:val="00ED27B4"/>
    <w:rsid w:val="00ED5776"/>
    <w:rsid w:val="00ED78AC"/>
    <w:rsid w:val="00EE1D1F"/>
    <w:rsid w:val="00EE285C"/>
    <w:rsid w:val="00EE6BE1"/>
    <w:rsid w:val="00EF5633"/>
    <w:rsid w:val="00F026C8"/>
    <w:rsid w:val="00F04E92"/>
    <w:rsid w:val="00F12F46"/>
    <w:rsid w:val="00F14A6F"/>
    <w:rsid w:val="00F17DBA"/>
    <w:rsid w:val="00F22600"/>
    <w:rsid w:val="00F27832"/>
    <w:rsid w:val="00F53B25"/>
    <w:rsid w:val="00F553E6"/>
    <w:rsid w:val="00F61384"/>
    <w:rsid w:val="00F64E80"/>
    <w:rsid w:val="00F673AA"/>
    <w:rsid w:val="00F751DC"/>
    <w:rsid w:val="00F77D43"/>
    <w:rsid w:val="00F818B6"/>
    <w:rsid w:val="00F84120"/>
    <w:rsid w:val="00FA0503"/>
    <w:rsid w:val="00FA1568"/>
    <w:rsid w:val="00FA3A48"/>
    <w:rsid w:val="00FA5B8A"/>
    <w:rsid w:val="00FA7747"/>
    <w:rsid w:val="00FB243D"/>
    <w:rsid w:val="00FC28B8"/>
    <w:rsid w:val="00FC7222"/>
    <w:rsid w:val="00FD0896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2277C-5BEC-4CE0-A898-B7355677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27B7-D8DD-4C79-8076-A85AE7F2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Cookie-PC</dc:creator>
  <cp:keywords/>
  <dc:description/>
  <cp:lastModifiedBy>Cimene</cp:lastModifiedBy>
  <cp:revision>46</cp:revision>
  <dcterms:created xsi:type="dcterms:W3CDTF">2016-10-10T13:19:00Z</dcterms:created>
  <dcterms:modified xsi:type="dcterms:W3CDTF">2016-10-27T12:37:00Z</dcterms:modified>
</cp:coreProperties>
</file>